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EEE2" w14:textId="6F439941" w:rsidR="006245D1" w:rsidRPr="006245D1" w:rsidRDefault="006245D1" w:rsidP="006245D1">
      <w:pPr>
        <w:jc w:val="right"/>
        <w:rPr>
          <w:rFonts w:ascii="Tahoma" w:hAnsi="Tahoma" w:cs="Tahoma"/>
          <w:sz w:val="20"/>
          <w:szCs w:val="20"/>
        </w:rPr>
      </w:pPr>
      <w:r w:rsidRPr="006245D1">
        <w:rPr>
          <w:rFonts w:ascii="Tahoma" w:hAnsi="Tahoma" w:cs="Tahoma"/>
          <w:sz w:val="20"/>
          <w:szCs w:val="20"/>
        </w:rPr>
        <w:t>……………………………, dnia ……………..2024 r.</w:t>
      </w:r>
    </w:p>
    <w:p w14:paraId="0B951538" w14:textId="77777777" w:rsidR="006245D1" w:rsidRPr="00192953" w:rsidRDefault="006245D1" w:rsidP="006245D1">
      <w:pPr>
        <w:rPr>
          <w:rFonts w:ascii="Arial" w:hAnsi="Arial" w:cs="Arial"/>
        </w:rPr>
      </w:pPr>
    </w:p>
    <w:p w14:paraId="715BB2E6" w14:textId="77777777" w:rsidR="006245D1" w:rsidRPr="00192953" w:rsidRDefault="006245D1" w:rsidP="006245D1">
      <w:pPr>
        <w:rPr>
          <w:rFonts w:ascii="Arial" w:hAnsi="Arial" w:cs="Arial"/>
        </w:rPr>
      </w:pPr>
    </w:p>
    <w:p w14:paraId="65EB0C2D" w14:textId="77777777" w:rsidR="006245D1" w:rsidRPr="00192953" w:rsidRDefault="006245D1" w:rsidP="006245D1">
      <w:pPr>
        <w:rPr>
          <w:rFonts w:ascii="Arial" w:hAnsi="Arial" w:cs="Arial"/>
        </w:rPr>
      </w:pPr>
    </w:p>
    <w:p w14:paraId="053F0679" w14:textId="77777777" w:rsidR="006245D1" w:rsidRPr="00192953" w:rsidRDefault="006245D1" w:rsidP="006245D1">
      <w:pPr>
        <w:rPr>
          <w:rFonts w:ascii="Arial" w:hAnsi="Arial" w:cs="Arial"/>
        </w:rPr>
      </w:pPr>
    </w:p>
    <w:p w14:paraId="5DE8078D" w14:textId="77777777" w:rsidR="006245D1" w:rsidRPr="00192953" w:rsidRDefault="006245D1" w:rsidP="006245D1">
      <w:pPr>
        <w:rPr>
          <w:rFonts w:ascii="Arial" w:hAnsi="Arial" w:cs="Arial"/>
        </w:rPr>
      </w:pPr>
    </w:p>
    <w:p w14:paraId="2976A3E3" w14:textId="77777777" w:rsidR="006245D1" w:rsidRPr="00192953" w:rsidRDefault="006245D1" w:rsidP="006245D1">
      <w:pPr>
        <w:rPr>
          <w:rFonts w:ascii="Arial" w:hAnsi="Arial" w:cs="Arial"/>
        </w:rPr>
      </w:pPr>
    </w:p>
    <w:p w14:paraId="4779F203" w14:textId="77777777" w:rsidR="006245D1" w:rsidRPr="006245D1" w:rsidRDefault="006245D1" w:rsidP="006245D1">
      <w:pPr>
        <w:jc w:val="center"/>
        <w:rPr>
          <w:rFonts w:ascii="Tahoma" w:hAnsi="Tahoma" w:cs="Tahoma"/>
          <w:b/>
          <w:bCs/>
          <w:sz w:val="20"/>
          <w:szCs w:val="20"/>
        </w:rPr>
      </w:pPr>
      <w:r w:rsidRPr="006245D1">
        <w:rPr>
          <w:rFonts w:ascii="Tahoma" w:hAnsi="Tahoma" w:cs="Tahoma"/>
          <w:b/>
          <w:bCs/>
          <w:sz w:val="20"/>
          <w:szCs w:val="20"/>
        </w:rPr>
        <w:t>OŚWIADCZENIE</w:t>
      </w:r>
    </w:p>
    <w:p w14:paraId="2C463FEC" w14:textId="77777777" w:rsidR="006245D1" w:rsidRPr="00192953" w:rsidRDefault="006245D1" w:rsidP="006245D1">
      <w:pPr>
        <w:rPr>
          <w:rFonts w:ascii="Arial" w:hAnsi="Arial" w:cs="Arial"/>
        </w:rPr>
      </w:pPr>
    </w:p>
    <w:p w14:paraId="1E0F0A9E" w14:textId="77777777" w:rsidR="006245D1" w:rsidRPr="00192953" w:rsidRDefault="006245D1" w:rsidP="006245D1">
      <w:pPr>
        <w:rPr>
          <w:rFonts w:ascii="Arial" w:hAnsi="Arial" w:cs="Arial"/>
        </w:rPr>
      </w:pPr>
    </w:p>
    <w:p w14:paraId="4217069F" w14:textId="77777777" w:rsidR="006245D1" w:rsidRPr="00192953" w:rsidRDefault="006245D1" w:rsidP="006245D1">
      <w:pPr>
        <w:rPr>
          <w:rFonts w:ascii="Arial" w:hAnsi="Arial" w:cs="Arial"/>
        </w:rPr>
      </w:pPr>
    </w:p>
    <w:p w14:paraId="0865D696" w14:textId="77777777" w:rsidR="006245D1" w:rsidRPr="006245D1" w:rsidRDefault="006245D1" w:rsidP="006245D1">
      <w:pPr>
        <w:jc w:val="both"/>
        <w:rPr>
          <w:rFonts w:ascii="Tahoma" w:hAnsi="Tahoma" w:cs="Tahoma"/>
          <w:sz w:val="20"/>
          <w:szCs w:val="20"/>
        </w:rPr>
      </w:pPr>
      <w:r w:rsidRPr="006245D1">
        <w:rPr>
          <w:rFonts w:ascii="Tahoma" w:hAnsi="Tahoma" w:cs="Tahoma"/>
          <w:sz w:val="20"/>
          <w:szCs w:val="20"/>
        </w:rPr>
        <w:t>Ja, niżej podpisany ……………………………………….. (PESEL: ……………………..), niniejszym oświadczam, iż wyrażam zgodę na powołanie mnie na Członka Rady Nadzorczej spółki Digitree Group S.A. z siedzibą w Rybniku i w przypadku takiego powołania wybór przyjmuję.</w:t>
      </w:r>
    </w:p>
    <w:p w14:paraId="45E5DD48" w14:textId="77777777" w:rsidR="006245D1" w:rsidRPr="006245D1" w:rsidRDefault="006245D1" w:rsidP="006245D1">
      <w:pPr>
        <w:jc w:val="both"/>
        <w:rPr>
          <w:rFonts w:ascii="Tahoma" w:hAnsi="Tahoma" w:cs="Tahoma"/>
          <w:sz w:val="20"/>
          <w:szCs w:val="20"/>
        </w:rPr>
      </w:pPr>
    </w:p>
    <w:p w14:paraId="1E66F41E" w14:textId="77777777" w:rsidR="006245D1" w:rsidRPr="006245D1" w:rsidRDefault="006245D1" w:rsidP="006245D1">
      <w:pPr>
        <w:jc w:val="both"/>
        <w:rPr>
          <w:rFonts w:ascii="Tahoma" w:hAnsi="Tahoma" w:cs="Tahoma"/>
          <w:sz w:val="20"/>
          <w:szCs w:val="20"/>
        </w:rPr>
      </w:pPr>
    </w:p>
    <w:p w14:paraId="6EAFD805" w14:textId="77777777" w:rsidR="006245D1" w:rsidRPr="006245D1" w:rsidRDefault="006245D1" w:rsidP="006245D1">
      <w:pPr>
        <w:jc w:val="both"/>
        <w:rPr>
          <w:rFonts w:ascii="Tahoma" w:hAnsi="Tahoma" w:cs="Tahoma"/>
          <w:sz w:val="20"/>
          <w:szCs w:val="20"/>
        </w:rPr>
      </w:pPr>
    </w:p>
    <w:p w14:paraId="6AFF2FB3" w14:textId="77777777" w:rsidR="006245D1" w:rsidRPr="006245D1" w:rsidRDefault="006245D1" w:rsidP="006245D1">
      <w:pPr>
        <w:jc w:val="both"/>
        <w:rPr>
          <w:rFonts w:ascii="Tahoma" w:hAnsi="Tahoma" w:cs="Tahoma"/>
          <w:sz w:val="20"/>
          <w:szCs w:val="20"/>
        </w:rPr>
      </w:pPr>
    </w:p>
    <w:p w14:paraId="5AD5D7D8" w14:textId="77777777" w:rsidR="006245D1" w:rsidRPr="006245D1" w:rsidRDefault="006245D1" w:rsidP="006245D1">
      <w:pPr>
        <w:jc w:val="right"/>
        <w:rPr>
          <w:rFonts w:ascii="Tahoma" w:hAnsi="Tahoma" w:cs="Tahoma"/>
          <w:sz w:val="20"/>
          <w:szCs w:val="20"/>
        </w:rPr>
      </w:pPr>
      <w:r w:rsidRPr="006245D1">
        <w:rPr>
          <w:rFonts w:ascii="Tahoma" w:hAnsi="Tahoma" w:cs="Tahoma"/>
          <w:sz w:val="20"/>
          <w:szCs w:val="20"/>
        </w:rPr>
        <w:t>……………………………………………………………</w:t>
      </w:r>
    </w:p>
    <w:p w14:paraId="58C65002" w14:textId="77777777" w:rsidR="006245D1" w:rsidRPr="006245D1" w:rsidRDefault="006245D1" w:rsidP="006245D1">
      <w:pPr>
        <w:jc w:val="right"/>
        <w:rPr>
          <w:rFonts w:ascii="Tahoma" w:hAnsi="Tahoma" w:cs="Tahoma"/>
          <w:sz w:val="20"/>
          <w:szCs w:val="20"/>
        </w:rPr>
      </w:pPr>
      <w:r w:rsidRPr="006245D1">
        <w:rPr>
          <w:rFonts w:ascii="Tahoma" w:hAnsi="Tahoma" w:cs="Tahoma"/>
          <w:sz w:val="20"/>
          <w:szCs w:val="20"/>
        </w:rPr>
        <w:t>(podpis)</w:t>
      </w:r>
    </w:p>
    <w:p w14:paraId="7F1255A8" w14:textId="0F5B542B" w:rsidR="006245D1" w:rsidRDefault="006245D1" w:rsidP="006245D1">
      <w:pPr>
        <w:spacing w:after="160" w:line="259" w:lineRule="auto"/>
        <w:jc w:val="right"/>
      </w:pPr>
      <w:r>
        <w:br w:type="page"/>
      </w:r>
    </w:p>
    <w:p w14:paraId="7FA72F81" w14:textId="77777777" w:rsidR="00A564E8" w:rsidRPr="006245D1" w:rsidRDefault="00A564E8" w:rsidP="00A564E8">
      <w:pPr>
        <w:jc w:val="right"/>
        <w:rPr>
          <w:rFonts w:ascii="Tahoma" w:hAnsi="Tahoma" w:cs="Tahoma"/>
          <w:sz w:val="20"/>
          <w:szCs w:val="20"/>
        </w:rPr>
      </w:pPr>
      <w:r w:rsidRPr="006245D1">
        <w:rPr>
          <w:rFonts w:ascii="Tahoma" w:hAnsi="Tahoma" w:cs="Tahoma"/>
          <w:sz w:val="20"/>
          <w:szCs w:val="20"/>
        </w:rPr>
        <w:lastRenderedPageBreak/>
        <w:t>……………………………, dnia ……………..2024 r.</w:t>
      </w:r>
    </w:p>
    <w:p w14:paraId="1C0724FC" w14:textId="77777777" w:rsidR="006245D1" w:rsidRPr="00E904B1" w:rsidRDefault="006245D1" w:rsidP="006245D1">
      <w:pPr>
        <w:rPr>
          <w:rFonts w:ascii="Tahoma" w:hAnsi="Tahoma" w:cs="Tahoma"/>
          <w:sz w:val="20"/>
          <w:szCs w:val="20"/>
        </w:rPr>
      </w:pPr>
    </w:p>
    <w:p w14:paraId="15DCF3D2" w14:textId="77777777" w:rsidR="006245D1" w:rsidRDefault="006245D1" w:rsidP="006245D1">
      <w:pPr>
        <w:jc w:val="center"/>
        <w:rPr>
          <w:rFonts w:ascii="Tahoma" w:hAnsi="Tahoma" w:cs="Tahoma"/>
          <w:b/>
          <w:bCs/>
          <w:sz w:val="20"/>
          <w:szCs w:val="20"/>
        </w:rPr>
      </w:pPr>
    </w:p>
    <w:p w14:paraId="22119D01" w14:textId="77777777" w:rsidR="006245D1" w:rsidRDefault="006245D1" w:rsidP="006245D1">
      <w:pPr>
        <w:jc w:val="center"/>
        <w:rPr>
          <w:rFonts w:ascii="Tahoma" w:hAnsi="Tahoma" w:cs="Tahoma"/>
          <w:b/>
          <w:bCs/>
          <w:sz w:val="20"/>
          <w:szCs w:val="20"/>
        </w:rPr>
      </w:pPr>
    </w:p>
    <w:p w14:paraId="3BCAF845" w14:textId="77777777" w:rsidR="006245D1" w:rsidRDefault="006245D1" w:rsidP="006245D1">
      <w:pPr>
        <w:jc w:val="center"/>
        <w:rPr>
          <w:rFonts w:ascii="Tahoma" w:hAnsi="Tahoma" w:cs="Tahoma"/>
          <w:b/>
          <w:bCs/>
          <w:sz w:val="20"/>
          <w:szCs w:val="20"/>
        </w:rPr>
      </w:pPr>
    </w:p>
    <w:p w14:paraId="33E683D9" w14:textId="77777777" w:rsidR="006245D1" w:rsidRDefault="006245D1" w:rsidP="006245D1">
      <w:pPr>
        <w:jc w:val="center"/>
        <w:rPr>
          <w:rFonts w:ascii="Tahoma" w:hAnsi="Tahoma" w:cs="Tahoma"/>
          <w:b/>
          <w:bCs/>
          <w:sz w:val="20"/>
          <w:szCs w:val="20"/>
        </w:rPr>
      </w:pPr>
    </w:p>
    <w:p w14:paraId="5F35FC97" w14:textId="77777777" w:rsidR="006245D1" w:rsidRDefault="006245D1" w:rsidP="006245D1">
      <w:pPr>
        <w:jc w:val="center"/>
        <w:rPr>
          <w:rFonts w:ascii="Tahoma" w:hAnsi="Tahoma" w:cs="Tahoma"/>
          <w:b/>
          <w:bCs/>
          <w:sz w:val="20"/>
          <w:szCs w:val="20"/>
        </w:rPr>
      </w:pPr>
    </w:p>
    <w:p w14:paraId="59228CE5" w14:textId="2D5CE124" w:rsidR="006245D1" w:rsidRPr="00E904B1" w:rsidRDefault="006245D1" w:rsidP="006245D1">
      <w:pPr>
        <w:jc w:val="center"/>
        <w:rPr>
          <w:rFonts w:ascii="Tahoma" w:hAnsi="Tahoma" w:cs="Tahoma"/>
          <w:b/>
          <w:bCs/>
          <w:sz w:val="20"/>
          <w:szCs w:val="20"/>
        </w:rPr>
      </w:pPr>
      <w:r w:rsidRPr="00E904B1">
        <w:rPr>
          <w:rFonts w:ascii="Tahoma" w:hAnsi="Tahoma" w:cs="Tahoma"/>
          <w:b/>
          <w:bCs/>
          <w:sz w:val="20"/>
          <w:szCs w:val="20"/>
        </w:rPr>
        <w:t>OŚWIADCZENIE</w:t>
      </w:r>
    </w:p>
    <w:p w14:paraId="1D84139F" w14:textId="77777777" w:rsidR="006245D1" w:rsidRPr="00E904B1" w:rsidRDefault="006245D1" w:rsidP="006245D1">
      <w:pPr>
        <w:jc w:val="center"/>
        <w:rPr>
          <w:rFonts w:ascii="Tahoma" w:hAnsi="Tahoma" w:cs="Tahoma"/>
          <w:b/>
          <w:sz w:val="20"/>
          <w:szCs w:val="20"/>
        </w:rPr>
      </w:pPr>
    </w:p>
    <w:p w14:paraId="6EF179D9" w14:textId="77777777" w:rsidR="006245D1" w:rsidRDefault="006245D1" w:rsidP="006245D1">
      <w:pPr>
        <w:jc w:val="both"/>
        <w:rPr>
          <w:rFonts w:ascii="Tahoma" w:hAnsi="Tahoma" w:cs="Tahoma"/>
          <w:sz w:val="20"/>
          <w:szCs w:val="20"/>
        </w:rPr>
      </w:pPr>
      <w:r w:rsidRPr="00E904B1">
        <w:rPr>
          <w:rFonts w:ascii="Tahoma" w:hAnsi="Tahoma" w:cs="Tahoma"/>
          <w:sz w:val="20"/>
          <w:szCs w:val="20"/>
        </w:rPr>
        <w:t xml:space="preserve">Niniejszym oświadczam, iż jako kandydat na Członka Rady Nadzorczej Digitree Group S.A. z siedzibą </w:t>
      </w:r>
      <w:r w:rsidRPr="00E904B1">
        <w:rPr>
          <w:rFonts w:ascii="Tahoma" w:hAnsi="Tahoma" w:cs="Tahoma"/>
          <w:sz w:val="20"/>
          <w:szCs w:val="20"/>
        </w:rPr>
        <w:br/>
        <w:t>w Rybniku („Spółka”):</w:t>
      </w:r>
    </w:p>
    <w:p w14:paraId="5E029066" w14:textId="77777777" w:rsidR="006245D1" w:rsidRDefault="006245D1" w:rsidP="006245D1">
      <w:pPr>
        <w:jc w:val="both"/>
        <w:rPr>
          <w:rFonts w:ascii="Tahoma" w:hAnsi="Tahoma" w:cs="Tahoma"/>
          <w:sz w:val="20"/>
          <w:szCs w:val="20"/>
        </w:rPr>
      </w:pPr>
    </w:p>
    <w:p w14:paraId="40DC77C9" w14:textId="77777777" w:rsidR="006245D1" w:rsidRPr="00E904B1" w:rsidRDefault="006245D1" w:rsidP="006245D1">
      <w:pPr>
        <w:jc w:val="both"/>
        <w:rPr>
          <w:rFonts w:ascii="Tahoma" w:hAnsi="Tahoma" w:cs="Tahoma"/>
          <w:color w:val="222222"/>
          <w:sz w:val="20"/>
          <w:szCs w:val="20"/>
          <w:shd w:val="clear" w:color="auto" w:fill="FFFFFF"/>
        </w:rPr>
      </w:pPr>
      <w:r w:rsidRPr="00E904B1">
        <w:rPr>
          <w:rFonts w:ascii="Tahoma" w:hAnsi="Tahoma" w:cs="Tahoma"/>
          <w:b/>
          <w:bCs/>
          <w:sz w:val="20"/>
          <w:szCs w:val="20"/>
        </w:rPr>
        <w:t xml:space="preserve">1. Posiadam wiedzę i umiejętności / nie posiadam </w:t>
      </w:r>
      <w:r w:rsidRPr="00E904B1">
        <w:rPr>
          <w:rFonts w:ascii="Tahoma" w:hAnsi="Tahoma" w:cs="Tahoma"/>
          <w:b/>
          <w:bCs/>
          <w:color w:val="222222"/>
          <w:sz w:val="20"/>
          <w:szCs w:val="20"/>
          <w:shd w:val="clear" w:color="auto" w:fill="FFFFFF"/>
        </w:rPr>
        <w:t>wiedzy i umiejętności</w:t>
      </w:r>
      <w:r w:rsidRPr="00E904B1">
        <w:rPr>
          <w:rStyle w:val="Odwoanieprzypisudolnego"/>
          <w:rFonts w:ascii="Tahoma" w:hAnsi="Tahoma" w:cs="Tahoma"/>
          <w:b/>
          <w:bCs/>
          <w:color w:val="222222"/>
          <w:sz w:val="20"/>
          <w:szCs w:val="20"/>
          <w:shd w:val="clear" w:color="auto" w:fill="FFFFFF"/>
        </w:rPr>
        <w:footnoteReference w:id="1"/>
      </w:r>
      <w:r w:rsidRPr="00E904B1">
        <w:rPr>
          <w:rFonts w:ascii="Tahoma" w:hAnsi="Tahoma" w:cs="Tahoma"/>
          <w:b/>
          <w:bCs/>
          <w:color w:val="222222"/>
          <w:sz w:val="20"/>
          <w:szCs w:val="20"/>
          <w:shd w:val="clear" w:color="auto" w:fill="FFFFFF"/>
        </w:rPr>
        <w:t xml:space="preserve"> </w:t>
      </w:r>
      <w:r w:rsidRPr="00E904B1">
        <w:rPr>
          <w:rFonts w:ascii="Tahoma" w:hAnsi="Tahoma" w:cs="Tahoma"/>
          <w:color w:val="222222"/>
          <w:sz w:val="20"/>
          <w:szCs w:val="20"/>
          <w:shd w:val="clear" w:color="auto" w:fill="FFFFFF"/>
        </w:rPr>
        <w:t>w zakresie rachunkowości lub badania sprawozdań finansowych</w:t>
      </w:r>
      <w:r w:rsidRPr="00E904B1">
        <w:rPr>
          <w:rStyle w:val="Odwoanieprzypisudolnego"/>
          <w:rFonts w:ascii="Tahoma" w:hAnsi="Tahoma" w:cs="Tahoma"/>
          <w:color w:val="222222"/>
          <w:sz w:val="20"/>
          <w:szCs w:val="20"/>
          <w:shd w:val="clear" w:color="auto" w:fill="FFFFFF"/>
        </w:rPr>
        <w:footnoteReference w:id="2"/>
      </w:r>
    </w:p>
    <w:p w14:paraId="64EC40E5" w14:textId="77777777" w:rsidR="006245D1" w:rsidRPr="00E904B1" w:rsidRDefault="006245D1" w:rsidP="006245D1">
      <w:pPr>
        <w:jc w:val="both"/>
        <w:rPr>
          <w:rFonts w:ascii="Tahoma" w:hAnsi="Tahoma" w:cs="Tahoma"/>
          <w:color w:val="222222"/>
          <w:sz w:val="20"/>
          <w:szCs w:val="20"/>
          <w:shd w:val="clear" w:color="auto" w:fill="FFFFFF"/>
        </w:rPr>
      </w:pPr>
      <w:r w:rsidRPr="00E904B1">
        <w:rPr>
          <w:rFonts w:ascii="Tahoma" w:hAnsi="Tahoma" w:cs="Tahoma"/>
          <w:b/>
          <w:bCs/>
          <w:sz w:val="20"/>
          <w:szCs w:val="20"/>
        </w:rPr>
        <w:t xml:space="preserve">2. Posiadam wiedzę i umiejętności / nie posiadam </w:t>
      </w:r>
      <w:r w:rsidRPr="00E904B1">
        <w:rPr>
          <w:rFonts w:ascii="Tahoma" w:hAnsi="Tahoma" w:cs="Tahoma"/>
          <w:b/>
          <w:bCs/>
          <w:color w:val="222222"/>
          <w:sz w:val="20"/>
          <w:szCs w:val="20"/>
          <w:shd w:val="clear" w:color="auto" w:fill="FFFFFF"/>
        </w:rPr>
        <w:t>wiedzy i umiejętności</w:t>
      </w:r>
      <w:r w:rsidRPr="00E904B1">
        <w:rPr>
          <w:rStyle w:val="Odwoanieprzypisudolnego"/>
          <w:rFonts w:ascii="Tahoma" w:hAnsi="Tahoma" w:cs="Tahoma"/>
          <w:b/>
          <w:bCs/>
          <w:color w:val="222222"/>
          <w:sz w:val="20"/>
          <w:szCs w:val="20"/>
          <w:shd w:val="clear" w:color="auto" w:fill="FFFFFF"/>
        </w:rPr>
        <w:footnoteReference w:id="3"/>
      </w:r>
      <w:r w:rsidRPr="00E904B1">
        <w:rPr>
          <w:rFonts w:ascii="Tahoma" w:hAnsi="Tahoma" w:cs="Tahoma"/>
          <w:b/>
          <w:bCs/>
          <w:color w:val="222222"/>
          <w:sz w:val="20"/>
          <w:szCs w:val="20"/>
          <w:shd w:val="clear" w:color="auto" w:fill="FFFFFF"/>
        </w:rPr>
        <w:t xml:space="preserve"> z zakresu branży</w:t>
      </w:r>
      <w:r w:rsidRPr="00E904B1">
        <w:rPr>
          <w:rFonts w:ascii="Tahoma" w:hAnsi="Tahoma" w:cs="Tahoma"/>
          <w:color w:val="222222"/>
          <w:sz w:val="20"/>
          <w:szCs w:val="20"/>
          <w:shd w:val="clear" w:color="auto" w:fill="FFFFFF"/>
        </w:rPr>
        <w:t>, w której działa Spółka</w:t>
      </w:r>
      <w:r w:rsidRPr="00E904B1">
        <w:rPr>
          <w:rStyle w:val="Odwoanieprzypisudolnego"/>
          <w:rFonts w:ascii="Tahoma" w:hAnsi="Tahoma" w:cs="Tahoma"/>
          <w:color w:val="222222"/>
          <w:sz w:val="20"/>
          <w:szCs w:val="20"/>
          <w:shd w:val="clear" w:color="auto" w:fill="FFFFFF"/>
        </w:rPr>
        <w:footnoteReference w:id="4"/>
      </w:r>
      <w:r w:rsidRPr="00E904B1">
        <w:rPr>
          <w:rFonts w:ascii="Tahoma" w:hAnsi="Tahoma" w:cs="Tahoma"/>
          <w:color w:val="222222"/>
          <w:sz w:val="20"/>
          <w:szCs w:val="20"/>
          <w:shd w:val="clear" w:color="auto" w:fill="FFFFFF"/>
        </w:rPr>
        <w:t xml:space="preserve">, </w:t>
      </w:r>
    </w:p>
    <w:p w14:paraId="56827A17" w14:textId="77777777" w:rsidR="006245D1" w:rsidRPr="00E904B1" w:rsidRDefault="006245D1" w:rsidP="006245D1">
      <w:pPr>
        <w:jc w:val="both"/>
        <w:rPr>
          <w:rFonts w:ascii="Tahoma" w:hAnsi="Tahoma" w:cs="Tahoma"/>
          <w:sz w:val="20"/>
          <w:szCs w:val="20"/>
        </w:rPr>
      </w:pPr>
      <w:r w:rsidRPr="00E904B1">
        <w:rPr>
          <w:rFonts w:ascii="Tahoma" w:hAnsi="Tahoma" w:cs="Tahoma"/>
          <w:b/>
          <w:bCs/>
          <w:sz w:val="20"/>
          <w:szCs w:val="20"/>
        </w:rPr>
        <w:t>3. Spełniam kryteria niezależności / nie spełniam kryteriów niezależności</w:t>
      </w:r>
      <w:r w:rsidRPr="00E904B1">
        <w:rPr>
          <w:rStyle w:val="Odwoanieprzypisudolnego"/>
          <w:rFonts w:ascii="Tahoma" w:hAnsi="Tahoma" w:cs="Tahoma"/>
          <w:sz w:val="20"/>
          <w:szCs w:val="20"/>
        </w:rPr>
        <w:footnoteReference w:id="5"/>
      </w:r>
      <w:r w:rsidRPr="00E904B1">
        <w:rPr>
          <w:rFonts w:ascii="Tahoma" w:hAnsi="Tahoma" w:cs="Tahoma"/>
          <w:sz w:val="20"/>
          <w:szCs w:val="20"/>
        </w:rPr>
        <w:t xml:space="preserve">, o których mowa </w:t>
      </w:r>
      <w:r w:rsidRPr="00E904B1">
        <w:rPr>
          <w:rFonts w:ascii="Tahoma" w:hAnsi="Tahoma" w:cs="Tahoma"/>
          <w:sz w:val="20"/>
          <w:szCs w:val="20"/>
        </w:rPr>
        <w:br/>
        <w:t>w</w:t>
      </w:r>
      <w:r w:rsidRPr="00E904B1">
        <w:rPr>
          <w:rFonts w:ascii="Tahoma" w:hAnsi="Tahoma" w:cs="Tahoma"/>
          <w:b/>
          <w:bCs/>
          <w:sz w:val="20"/>
          <w:szCs w:val="20"/>
        </w:rPr>
        <w:t xml:space="preserve"> </w:t>
      </w:r>
      <w:r w:rsidRPr="00E904B1">
        <w:rPr>
          <w:rFonts w:ascii="Tahoma" w:hAnsi="Tahoma" w:cs="Tahoma"/>
          <w:color w:val="222222"/>
          <w:sz w:val="20"/>
          <w:szCs w:val="20"/>
          <w:shd w:val="clear" w:color="auto" w:fill="FFFFFF"/>
        </w:rPr>
        <w:t>ustawie z dnia 11 maja 2017 r. o biegłych rewidentach, firmach audytorskich oraz nadzorze publicznym</w:t>
      </w:r>
      <w:r w:rsidRPr="00E904B1">
        <w:rPr>
          <w:rFonts w:ascii="Tahoma" w:hAnsi="Tahoma" w:cs="Tahoma"/>
          <w:sz w:val="20"/>
          <w:szCs w:val="20"/>
        </w:rPr>
        <w:t xml:space="preserve"> (Załącznik 1). </w:t>
      </w:r>
    </w:p>
    <w:p w14:paraId="6692A995" w14:textId="77777777" w:rsidR="006245D1" w:rsidRPr="00E904B1" w:rsidRDefault="006245D1" w:rsidP="006245D1">
      <w:pPr>
        <w:jc w:val="both"/>
        <w:rPr>
          <w:rFonts w:ascii="Tahoma" w:hAnsi="Tahoma" w:cs="Tahoma"/>
          <w:sz w:val="20"/>
          <w:szCs w:val="20"/>
        </w:rPr>
      </w:pPr>
      <w:r w:rsidRPr="00E904B1">
        <w:rPr>
          <w:rFonts w:ascii="Tahoma" w:hAnsi="Tahoma" w:cs="Tahoma"/>
          <w:b/>
          <w:bCs/>
          <w:iCs/>
          <w:sz w:val="20"/>
          <w:szCs w:val="20"/>
        </w:rPr>
        <w:t>4. Występują / nie występują w moim przypadku inne okoliczności skutkujące brakiem niezależności wobec Spółki</w:t>
      </w:r>
      <w:r w:rsidRPr="00E904B1">
        <w:rPr>
          <w:rStyle w:val="Odwoanieprzypisudolnego"/>
          <w:rFonts w:ascii="Tahoma" w:hAnsi="Tahoma" w:cs="Tahoma"/>
          <w:b/>
          <w:bCs/>
          <w:iCs/>
          <w:sz w:val="20"/>
          <w:szCs w:val="20"/>
        </w:rPr>
        <w:footnoteReference w:id="6"/>
      </w:r>
      <w:r w:rsidRPr="00E904B1">
        <w:rPr>
          <w:rFonts w:ascii="Tahoma" w:hAnsi="Tahoma" w:cs="Tahoma"/>
          <w:b/>
          <w:bCs/>
          <w:iCs/>
          <w:sz w:val="20"/>
          <w:szCs w:val="20"/>
        </w:rPr>
        <w:t xml:space="preserve">, </w:t>
      </w:r>
      <w:r w:rsidRPr="00E904B1">
        <w:rPr>
          <w:rFonts w:ascii="Tahoma" w:hAnsi="Tahoma" w:cs="Tahoma"/>
          <w:iCs/>
          <w:sz w:val="20"/>
          <w:szCs w:val="20"/>
        </w:rPr>
        <w:t xml:space="preserve">tj. </w:t>
      </w:r>
      <w:r w:rsidRPr="00E904B1">
        <w:rPr>
          <w:rFonts w:ascii="Tahoma" w:hAnsi="Tahoma" w:cs="Tahoma"/>
          <w:sz w:val="20"/>
          <w:szCs w:val="20"/>
        </w:rPr>
        <w:t>rzeczywiste i istotne powiązania z akcjonariuszem posiadającym co najmniej 5% ogólnej liczby głosów w Spółce.</w:t>
      </w:r>
    </w:p>
    <w:p w14:paraId="2380A22E" w14:textId="77777777" w:rsidR="006245D1" w:rsidRPr="00E904B1" w:rsidRDefault="006245D1" w:rsidP="006245D1">
      <w:pPr>
        <w:autoSpaceDE w:val="0"/>
        <w:autoSpaceDN w:val="0"/>
        <w:adjustRightInd w:val="0"/>
        <w:rPr>
          <w:rFonts w:ascii="Tahoma" w:hAnsi="Tahoma" w:cs="Tahoma"/>
          <w:sz w:val="20"/>
          <w:szCs w:val="20"/>
        </w:rPr>
      </w:pPr>
    </w:p>
    <w:p w14:paraId="18DA8B84" w14:textId="77777777" w:rsidR="006245D1" w:rsidRPr="00E904B1" w:rsidRDefault="006245D1" w:rsidP="006245D1">
      <w:pPr>
        <w:jc w:val="both"/>
        <w:rPr>
          <w:rFonts w:ascii="Tahoma" w:hAnsi="Tahoma" w:cs="Tahoma"/>
          <w:sz w:val="20"/>
          <w:szCs w:val="20"/>
        </w:rPr>
      </w:pPr>
      <w:r w:rsidRPr="00E904B1">
        <w:rPr>
          <w:rFonts w:ascii="Tahoma" w:hAnsi="Tahoma" w:cs="Tahoma"/>
          <w:sz w:val="20"/>
          <w:szCs w:val="20"/>
        </w:rPr>
        <w:t xml:space="preserve">Jednocześnie, zobowiązuję się niezwłocznie poinformować Spółkę Digitree Group S.A. o jakiejkolwiek zmianie w tym zakresie. </w:t>
      </w:r>
    </w:p>
    <w:p w14:paraId="13270166" w14:textId="77777777" w:rsidR="006245D1" w:rsidRPr="00E904B1" w:rsidRDefault="006245D1" w:rsidP="006245D1">
      <w:pPr>
        <w:jc w:val="both"/>
        <w:rPr>
          <w:rFonts w:ascii="Tahoma" w:hAnsi="Tahoma" w:cs="Tahoma"/>
          <w:sz w:val="20"/>
          <w:szCs w:val="20"/>
        </w:rPr>
      </w:pPr>
    </w:p>
    <w:p w14:paraId="5A6D739B" w14:textId="77777777" w:rsidR="006245D1" w:rsidRDefault="006245D1" w:rsidP="006245D1">
      <w:pPr>
        <w:jc w:val="both"/>
        <w:rPr>
          <w:rFonts w:ascii="Tahoma" w:hAnsi="Tahoma" w:cs="Tahoma"/>
          <w:b/>
          <w:bCs/>
          <w:iCs/>
          <w:sz w:val="20"/>
          <w:szCs w:val="20"/>
        </w:rPr>
      </w:pPr>
      <w:r w:rsidRPr="00E904B1">
        <w:rPr>
          <w:rFonts w:ascii="Tahoma" w:hAnsi="Tahoma" w:cs="Tahoma"/>
          <w:b/>
          <w:bCs/>
          <w:iCs/>
          <w:sz w:val="20"/>
          <w:szCs w:val="20"/>
        </w:rPr>
        <w:t>Załączniki:</w:t>
      </w:r>
    </w:p>
    <w:p w14:paraId="4A4A18E0" w14:textId="77777777" w:rsidR="006245D1" w:rsidRPr="00E904B1" w:rsidRDefault="006245D1" w:rsidP="006245D1">
      <w:pPr>
        <w:jc w:val="both"/>
        <w:rPr>
          <w:rFonts w:ascii="Tahoma" w:hAnsi="Tahoma" w:cs="Tahoma"/>
          <w:b/>
          <w:bCs/>
          <w:iCs/>
          <w:sz w:val="20"/>
          <w:szCs w:val="20"/>
        </w:rPr>
      </w:pPr>
    </w:p>
    <w:p w14:paraId="33F8DB13" w14:textId="77777777" w:rsidR="006245D1" w:rsidRPr="00E904B1" w:rsidRDefault="006245D1" w:rsidP="006245D1">
      <w:pPr>
        <w:jc w:val="both"/>
        <w:rPr>
          <w:rFonts w:ascii="Tahoma" w:hAnsi="Tahoma" w:cs="Tahoma"/>
          <w:sz w:val="20"/>
          <w:szCs w:val="20"/>
        </w:rPr>
      </w:pPr>
      <w:r w:rsidRPr="00E904B1">
        <w:rPr>
          <w:rFonts w:ascii="Tahoma" w:hAnsi="Tahoma" w:cs="Tahoma"/>
          <w:b/>
          <w:bCs/>
          <w:sz w:val="20"/>
          <w:szCs w:val="20"/>
        </w:rPr>
        <w:t>Załącznik 1.</w:t>
      </w:r>
      <w:r w:rsidRPr="00E904B1">
        <w:rPr>
          <w:rFonts w:ascii="Tahoma" w:hAnsi="Tahoma" w:cs="Tahoma"/>
          <w:sz w:val="20"/>
          <w:szCs w:val="20"/>
        </w:rPr>
        <w:t xml:space="preserve"> </w:t>
      </w:r>
      <w:r w:rsidRPr="00E904B1">
        <w:rPr>
          <w:rFonts w:ascii="Tahoma" w:hAnsi="Tahoma" w:cs="Tahoma"/>
          <w:b/>
          <w:bCs/>
          <w:sz w:val="20"/>
          <w:szCs w:val="20"/>
        </w:rPr>
        <w:t xml:space="preserve">Kryteria niezależności z </w:t>
      </w:r>
      <w:r w:rsidRPr="00E904B1">
        <w:rPr>
          <w:rFonts w:ascii="Tahoma" w:hAnsi="Tahoma" w:cs="Tahoma"/>
          <w:b/>
          <w:bCs/>
          <w:color w:val="222222"/>
          <w:sz w:val="20"/>
          <w:szCs w:val="20"/>
          <w:shd w:val="clear" w:color="auto" w:fill="FFFFFF"/>
        </w:rPr>
        <w:t>ustawy z dnia 11 maja 2017 r. o biegłych rewidentach, firmach audytorskich oraz nadzorze publicznym.</w:t>
      </w:r>
    </w:p>
    <w:p w14:paraId="6CF9329A" w14:textId="77777777" w:rsidR="006245D1" w:rsidRDefault="006245D1" w:rsidP="006245D1">
      <w:pPr>
        <w:jc w:val="both"/>
        <w:rPr>
          <w:rFonts w:ascii="Tahoma" w:hAnsi="Tahoma" w:cs="Tahoma"/>
          <w:sz w:val="20"/>
          <w:szCs w:val="20"/>
        </w:rPr>
      </w:pPr>
    </w:p>
    <w:p w14:paraId="4D995396" w14:textId="77777777" w:rsidR="006245D1" w:rsidRDefault="006245D1" w:rsidP="006245D1">
      <w:pPr>
        <w:jc w:val="both"/>
        <w:rPr>
          <w:rFonts w:ascii="Tahoma" w:hAnsi="Tahoma" w:cs="Tahoma"/>
          <w:sz w:val="20"/>
          <w:szCs w:val="20"/>
        </w:rPr>
      </w:pPr>
    </w:p>
    <w:p w14:paraId="40838F66" w14:textId="77777777" w:rsidR="006245D1" w:rsidRDefault="006245D1" w:rsidP="006245D1">
      <w:pPr>
        <w:jc w:val="both"/>
        <w:rPr>
          <w:rFonts w:ascii="Tahoma" w:hAnsi="Tahoma" w:cs="Tahoma"/>
          <w:sz w:val="20"/>
          <w:szCs w:val="20"/>
        </w:rPr>
      </w:pPr>
    </w:p>
    <w:p w14:paraId="193DD048" w14:textId="77777777" w:rsidR="006245D1" w:rsidRPr="00E904B1" w:rsidRDefault="006245D1" w:rsidP="006245D1">
      <w:pPr>
        <w:jc w:val="both"/>
        <w:rPr>
          <w:rFonts w:ascii="Tahoma" w:hAnsi="Tahoma" w:cs="Tahoma"/>
          <w:sz w:val="20"/>
          <w:szCs w:val="20"/>
        </w:rPr>
      </w:pPr>
    </w:p>
    <w:p w14:paraId="2F1741D2" w14:textId="77777777" w:rsidR="006245D1" w:rsidRPr="00E904B1" w:rsidRDefault="006245D1" w:rsidP="006245D1">
      <w:pPr>
        <w:rPr>
          <w:rFonts w:ascii="Tahoma" w:hAnsi="Tahoma" w:cs="Tahoma"/>
          <w:b/>
          <w:bCs/>
          <w:sz w:val="20"/>
          <w:szCs w:val="20"/>
        </w:rPr>
      </w:pPr>
      <w:r w:rsidRPr="00E904B1">
        <w:rPr>
          <w:rFonts w:ascii="Tahoma" w:hAnsi="Tahoma" w:cs="Tahoma"/>
          <w:b/>
          <w:bCs/>
          <w:sz w:val="20"/>
          <w:szCs w:val="20"/>
        </w:rPr>
        <w:t xml:space="preserve">Imię i nazwisko składającego oświadczenie:  </w:t>
      </w:r>
      <w:r w:rsidRPr="00E904B1">
        <w:rPr>
          <w:rFonts w:ascii="Tahoma" w:hAnsi="Tahoma" w:cs="Tahoma"/>
          <w:sz w:val="20"/>
          <w:szCs w:val="20"/>
        </w:rPr>
        <w:t>…………………………………………………….</w:t>
      </w:r>
    </w:p>
    <w:p w14:paraId="2A44E324" w14:textId="77777777" w:rsidR="006245D1" w:rsidRPr="00E904B1" w:rsidRDefault="006245D1" w:rsidP="006245D1">
      <w:pPr>
        <w:jc w:val="both"/>
        <w:rPr>
          <w:rFonts w:ascii="Tahoma" w:hAnsi="Tahoma" w:cs="Tahoma"/>
          <w:b/>
          <w:bCs/>
          <w:sz w:val="20"/>
          <w:szCs w:val="20"/>
        </w:rPr>
      </w:pPr>
    </w:p>
    <w:p w14:paraId="2FCAAB5B" w14:textId="77777777" w:rsidR="006245D1" w:rsidRPr="00E904B1" w:rsidRDefault="006245D1" w:rsidP="006245D1">
      <w:pPr>
        <w:jc w:val="both"/>
        <w:rPr>
          <w:rFonts w:ascii="Tahoma" w:hAnsi="Tahoma" w:cs="Tahoma"/>
          <w:b/>
          <w:bCs/>
          <w:sz w:val="20"/>
          <w:szCs w:val="20"/>
        </w:rPr>
      </w:pPr>
      <w:r w:rsidRPr="00E904B1">
        <w:rPr>
          <w:rFonts w:ascii="Tahoma" w:hAnsi="Tahoma" w:cs="Tahoma"/>
          <w:b/>
          <w:bCs/>
          <w:sz w:val="20"/>
          <w:szCs w:val="20"/>
        </w:rPr>
        <w:t xml:space="preserve">Podpis składającego oświadczenie: </w:t>
      </w:r>
      <w:r w:rsidRPr="00E904B1">
        <w:rPr>
          <w:rFonts w:ascii="Tahoma" w:hAnsi="Tahoma" w:cs="Tahoma"/>
          <w:b/>
          <w:bCs/>
          <w:sz w:val="20"/>
          <w:szCs w:val="20"/>
        </w:rPr>
        <w:tab/>
        <w:t xml:space="preserve">  </w:t>
      </w:r>
      <w:r w:rsidRPr="00E904B1">
        <w:rPr>
          <w:rFonts w:ascii="Tahoma" w:hAnsi="Tahoma" w:cs="Tahoma"/>
          <w:sz w:val="20"/>
          <w:szCs w:val="20"/>
        </w:rPr>
        <w:t>……………………………………………………………..</w:t>
      </w:r>
      <w:r w:rsidRPr="00E904B1">
        <w:rPr>
          <w:rFonts w:ascii="Tahoma" w:hAnsi="Tahoma" w:cs="Tahoma"/>
          <w:sz w:val="20"/>
          <w:szCs w:val="20"/>
        </w:rPr>
        <w:br w:type="page"/>
      </w:r>
    </w:p>
    <w:p w14:paraId="0D1C7C48" w14:textId="77777777" w:rsidR="006245D1" w:rsidRPr="00E904B1" w:rsidRDefault="006245D1" w:rsidP="006245D1">
      <w:pPr>
        <w:jc w:val="both"/>
        <w:rPr>
          <w:rFonts w:ascii="Tahoma" w:hAnsi="Tahoma" w:cs="Tahoma"/>
          <w:b/>
          <w:bCs/>
          <w:sz w:val="20"/>
          <w:szCs w:val="20"/>
        </w:rPr>
      </w:pPr>
    </w:p>
    <w:p w14:paraId="18D88ECE" w14:textId="77777777" w:rsidR="006245D1" w:rsidRDefault="006245D1" w:rsidP="006245D1">
      <w:pPr>
        <w:jc w:val="both"/>
        <w:rPr>
          <w:rFonts w:ascii="Tahoma" w:hAnsi="Tahoma" w:cs="Tahoma"/>
          <w:b/>
          <w:bCs/>
          <w:color w:val="222222"/>
          <w:sz w:val="20"/>
          <w:szCs w:val="20"/>
          <w:shd w:val="clear" w:color="auto" w:fill="FFFFFF"/>
        </w:rPr>
      </w:pPr>
      <w:r w:rsidRPr="00E904B1">
        <w:rPr>
          <w:rFonts w:ascii="Tahoma" w:hAnsi="Tahoma" w:cs="Tahoma"/>
          <w:b/>
          <w:bCs/>
          <w:sz w:val="20"/>
          <w:szCs w:val="20"/>
        </w:rPr>
        <w:t xml:space="preserve">Załącznik 1. Kryteria niezależności z </w:t>
      </w:r>
      <w:r w:rsidRPr="00E904B1">
        <w:rPr>
          <w:rFonts w:ascii="Tahoma" w:hAnsi="Tahoma" w:cs="Tahoma"/>
          <w:b/>
          <w:bCs/>
          <w:color w:val="222222"/>
          <w:sz w:val="20"/>
          <w:szCs w:val="20"/>
          <w:shd w:val="clear" w:color="auto" w:fill="FFFFFF"/>
        </w:rPr>
        <w:t>ustawy z dnia 11 maja 2017 r. o biegłych rewidentach, firmach audytorskich oraz nadzorze publicznym.</w:t>
      </w:r>
    </w:p>
    <w:p w14:paraId="7532F042" w14:textId="77777777" w:rsidR="00341002" w:rsidRPr="00E904B1" w:rsidRDefault="00341002" w:rsidP="006245D1">
      <w:pPr>
        <w:jc w:val="both"/>
        <w:rPr>
          <w:rFonts w:ascii="Tahoma" w:hAnsi="Tahoma" w:cs="Tahoma"/>
          <w:b/>
          <w:bCs/>
          <w:color w:val="222222"/>
          <w:sz w:val="20"/>
          <w:szCs w:val="20"/>
          <w:shd w:val="clear" w:color="auto" w:fill="FFFFFF"/>
        </w:rPr>
      </w:pPr>
    </w:p>
    <w:p w14:paraId="46EB349A" w14:textId="77777777" w:rsidR="006245D1" w:rsidRPr="00E904B1" w:rsidRDefault="006245D1" w:rsidP="006245D1">
      <w:pPr>
        <w:jc w:val="both"/>
        <w:rPr>
          <w:rFonts w:ascii="Tahoma" w:hAnsi="Tahoma" w:cs="Tahoma"/>
          <w:b/>
          <w:bCs/>
          <w:color w:val="222222"/>
          <w:sz w:val="20"/>
          <w:szCs w:val="20"/>
          <w:shd w:val="clear" w:color="auto" w:fill="FFFFFF"/>
        </w:rPr>
      </w:pPr>
    </w:p>
    <w:p w14:paraId="484DC186" w14:textId="77777777" w:rsidR="006245D1" w:rsidRPr="00341002" w:rsidRDefault="006245D1" w:rsidP="006245D1">
      <w:pPr>
        <w:jc w:val="center"/>
        <w:rPr>
          <w:rFonts w:ascii="Tahoma" w:hAnsi="Tahoma" w:cs="Tahoma"/>
          <w:sz w:val="18"/>
          <w:szCs w:val="18"/>
        </w:rPr>
      </w:pPr>
      <w:r w:rsidRPr="00341002">
        <w:rPr>
          <w:rFonts w:ascii="Tahoma" w:hAnsi="Tahoma" w:cs="Tahoma"/>
          <w:sz w:val="18"/>
          <w:szCs w:val="18"/>
        </w:rPr>
        <w:t>Art. 129 ust. 3 pkt 1-10 ustawy z dnia 11 maja 2017 r. o biegłych rewidentach, firmach audytorskich oraz nadzorze publicznym</w:t>
      </w:r>
    </w:p>
    <w:p w14:paraId="150E7D9C" w14:textId="77777777" w:rsidR="006245D1" w:rsidRPr="00341002" w:rsidRDefault="006245D1" w:rsidP="006245D1">
      <w:pPr>
        <w:jc w:val="center"/>
        <w:rPr>
          <w:rFonts w:ascii="Tahoma" w:hAnsi="Tahoma" w:cs="Tahoma"/>
          <w:sz w:val="18"/>
          <w:szCs w:val="18"/>
        </w:rPr>
      </w:pPr>
    </w:p>
    <w:p w14:paraId="525E4EFD" w14:textId="77777777" w:rsidR="006245D1" w:rsidRPr="00341002" w:rsidRDefault="006245D1" w:rsidP="006245D1">
      <w:pPr>
        <w:jc w:val="center"/>
        <w:rPr>
          <w:rFonts w:ascii="Tahoma" w:hAnsi="Tahoma" w:cs="Tahoma"/>
          <w:sz w:val="18"/>
          <w:szCs w:val="18"/>
        </w:rPr>
      </w:pPr>
    </w:p>
    <w:p w14:paraId="6A0619C1"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b/>
          <w:bCs/>
          <w:i/>
          <w:iCs/>
          <w:sz w:val="18"/>
          <w:szCs w:val="18"/>
        </w:rPr>
        <w:t>„</w:t>
      </w:r>
      <w:r w:rsidRPr="00341002">
        <w:rPr>
          <w:rFonts w:ascii="Tahoma" w:hAnsi="Tahoma" w:cs="Tahoma"/>
          <w:i/>
          <w:iCs/>
          <w:sz w:val="18"/>
          <w:szCs w:val="18"/>
        </w:rPr>
        <w:t xml:space="preserve">3. Większość członków komitetu audytu, w tym jego przewodniczący, jest niezależna od danej jednostki zainteresowania publicznego. Uznaje się, że członek komitetu audytu jest niezależny od danej jednostki zainteresowania publicznego, jeżeli spełnia następujące kryteria: </w:t>
      </w:r>
    </w:p>
    <w:p w14:paraId="0716E66C"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1) nie należy ani w okresie ostatnich 5 lat od dnia powołania nie należał do kadry kierowniczej wyższego szczebla, w tym nie jest ani nie był członkiem zarządu lub innego organu zarządzającego danej jednostki zainteresowania publicznego lub jednostki z nią powiązanej; </w:t>
      </w:r>
    </w:p>
    <w:p w14:paraId="14926087"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2) nie jest ani nie był w okresie ostatnich 3 lat od dnia powołania pracownikiem danej jednostki zainteresowania publicznego lub jednostki z nią powiązanej, z wyjątkiem sytuacji gdy członkiem komitetu audytu jest pracownik nienależący do kadry kierowniczej wyższego szczebla, który został wybrany do rady nadzorczej lub innego organu nadzorczego lub kontrolnego danej jednostki zainteresowania publicznego jako przedstawiciel pracowników; </w:t>
      </w:r>
    </w:p>
    <w:p w14:paraId="4E8DE3B9"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3) nie sprawuje kontroli w rozumieniu art. 3 ust. 1 pkt 37 lit. a–e ustawy z dnia 29 września 1994 r. o rachunkowości lub nie reprezentuje osób lub podmiotów sprawujących kontrolę nad daną jednostką zainteresowania publicznego; </w:t>
      </w:r>
    </w:p>
    <w:p w14:paraId="34661164"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4) nie otrzymuje lub nie otrzymał dodatkowego wynagrodzenia, w znacznej wysokości, od danej jednostki zainteresowania publicznego lub jednostki z nią powiązanej, z wyjątkiem wynagrodzenia, jakie otrzymał jako członek rady nadzorczej lub innego organu nadzorczego lub kontrolnego, w tym komitetu audytu;</w:t>
      </w:r>
    </w:p>
    <w:p w14:paraId="4AB5F35B"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5) nie utrzymuje ani w okresie ostatniego roku od dnia powołania nie utrzymywał istotnych stosunków gospodarczych z daną jednostką zainteresowania publicznego lub jednostką z nią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 </w:t>
      </w:r>
    </w:p>
    <w:p w14:paraId="4145D595"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6) nie jest i w okresie ostatnich 2 lat od dnia powołania nie był: </w:t>
      </w:r>
    </w:p>
    <w:p w14:paraId="2F1F81B5"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a) właścicielem, wspólnikiem (w tym komplementariuszem) lub akcjonariuszem obecnej lub poprzedniej firmy audytorskiej przeprowadzającej badanie sprawozdania finansowego danej jednostki zainteresowania publicznego lub jednostki z nią powiązanej lub </w:t>
      </w:r>
    </w:p>
    <w:p w14:paraId="66BFC8A7"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b) członkiem rady nadzorczej lub innego organu nadzorczego lub kontrolnego obecnej lub poprzedniej firmy audytorskiej przeprowadzającej badanie sprawozdania finansowego danej jednostki zainteresowania publicznego, lub</w:t>
      </w:r>
    </w:p>
    <w:p w14:paraId="6681AEF1"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c) pracownikiem lub osobą należącą do kadry kierowniczej wyższego szczebla, w tym członkiem zarządu lub innego organu zarządzającego obecnej lub poprzedniej firmy audytorskiej przeprowadzającej badanie sprawozdania finansowego danej jednostki zainteresowania publicznego lub jednostki z nią powiązanej, lub </w:t>
      </w:r>
    </w:p>
    <w:p w14:paraId="1821528F"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d) inną osobą fizyczną, z której usług korzystała lub którą nadzorowała obecna lub poprzednia firma audytorska lub biegły rewident działający w jej imieniu; </w:t>
      </w:r>
    </w:p>
    <w:p w14:paraId="5168E6DB"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7) nie jest członkiem zarządu lub innego organu zarządzającego jednostki, w której członkiem rady nadzorczej lub innego organu nadzorczego lub kontrolnego jest członek zarządu lub innego organu zarządzającego danej jednostki zainteresowania publicznego; </w:t>
      </w:r>
    </w:p>
    <w:p w14:paraId="406D2E29"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8) nie jest członkiem rady nadzorczej lub innego organu nadzorczego lub kontrolnego danej jednostki zainteresowania publicznego dłużej niż 12 lat; </w:t>
      </w:r>
    </w:p>
    <w:p w14:paraId="3790A320" w14:textId="77777777" w:rsidR="006245D1" w:rsidRPr="00341002" w:rsidRDefault="006245D1" w:rsidP="006245D1">
      <w:pPr>
        <w:tabs>
          <w:tab w:val="left" w:pos="3792"/>
        </w:tabs>
        <w:jc w:val="both"/>
        <w:rPr>
          <w:rFonts w:ascii="Tahoma" w:hAnsi="Tahoma" w:cs="Tahoma"/>
          <w:i/>
          <w:iCs/>
          <w:sz w:val="18"/>
          <w:szCs w:val="18"/>
        </w:rPr>
      </w:pPr>
      <w:r w:rsidRPr="00341002">
        <w:rPr>
          <w:rFonts w:ascii="Tahoma" w:hAnsi="Tahoma" w:cs="Tahoma"/>
          <w:i/>
          <w:iCs/>
          <w:sz w:val="18"/>
          <w:szCs w:val="18"/>
        </w:rPr>
        <w:t xml:space="preserve">9) nie jest małżonkiem, osobą pozostającą we wspólnym pożyciu, krewnym lub powinowatym w linii prostej, a w linii bocznej do czwartego stopnia – członka zarządu lub innego organu zarządzającego danej jednostki zainteresowania publicznego lub osoby, o której mowa w pkt 1–8; </w:t>
      </w:r>
    </w:p>
    <w:p w14:paraId="42CEE05C" w14:textId="77777777" w:rsidR="006245D1" w:rsidRPr="00341002" w:rsidRDefault="006245D1" w:rsidP="006245D1">
      <w:pPr>
        <w:tabs>
          <w:tab w:val="left" w:pos="3792"/>
        </w:tabs>
        <w:jc w:val="both"/>
        <w:rPr>
          <w:rFonts w:ascii="Tahoma" w:hAnsi="Tahoma" w:cs="Tahoma"/>
          <w:b/>
          <w:bCs/>
          <w:i/>
          <w:iCs/>
          <w:sz w:val="18"/>
          <w:szCs w:val="18"/>
        </w:rPr>
      </w:pPr>
      <w:r w:rsidRPr="00341002">
        <w:rPr>
          <w:rFonts w:ascii="Tahoma" w:hAnsi="Tahoma" w:cs="Tahoma"/>
          <w:i/>
          <w:iCs/>
          <w:sz w:val="18"/>
          <w:szCs w:val="18"/>
        </w:rPr>
        <w:t>10) nie pozostaje w stosunku przysposobienia, opieki lub kurateli z członkiem zarządu lub innego organu zarządzającego danej jednostki zainteresowania publicznego lub osobą, o której mowa w pkt 1–8.”</w:t>
      </w:r>
    </w:p>
    <w:p w14:paraId="15820C2E" w14:textId="07092CC9" w:rsidR="006245D1" w:rsidRPr="00341002" w:rsidRDefault="006245D1">
      <w:pPr>
        <w:spacing w:after="160" w:line="259" w:lineRule="auto"/>
        <w:rPr>
          <w:rFonts w:ascii="Tahoma" w:hAnsi="Tahoma" w:cs="Tahoma"/>
          <w:b/>
          <w:bCs/>
          <w:i/>
          <w:iCs/>
          <w:sz w:val="18"/>
          <w:szCs w:val="18"/>
        </w:rPr>
      </w:pPr>
      <w:r w:rsidRPr="00341002">
        <w:rPr>
          <w:rFonts w:ascii="Tahoma" w:hAnsi="Tahoma" w:cs="Tahoma"/>
          <w:b/>
          <w:bCs/>
          <w:i/>
          <w:iCs/>
          <w:sz w:val="18"/>
          <w:szCs w:val="18"/>
        </w:rPr>
        <w:br w:type="page"/>
      </w:r>
    </w:p>
    <w:p w14:paraId="739C6BDE" w14:textId="77777777" w:rsidR="00A564E8" w:rsidRPr="00A564E8" w:rsidRDefault="00A564E8" w:rsidP="00A564E8">
      <w:pPr>
        <w:jc w:val="center"/>
        <w:rPr>
          <w:rFonts w:ascii="Tahoma" w:hAnsi="Tahoma" w:cs="Tahoma"/>
          <w:b/>
          <w:bCs/>
          <w:sz w:val="20"/>
          <w:szCs w:val="20"/>
        </w:rPr>
      </w:pPr>
      <w:r w:rsidRPr="00A564E8">
        <w:rPr>
          <w:rFonts w:ascii="Tahoma" w:hAnsi="Tahoma" w:cs="Tahoma"/>
          <w:b/>
          <w:bCs/>
          <w:sz w:val="20"/>
          <w:szCs w:val="20"/>
        </w:rPr>
        <w:lastRenderedPageBreak/>
        <w:t>OŚWIADCZENIA KANDYDATA NA CZŁONKA RADY NADZORCZEJ</w:t>
      </w:r>
    </w:p>
    <w:p w14:paraId="52E32067" w14:textId="77777777" w:rsidR="00A564E8" w:rsidRPr="00625D68" w:rsidRDefault="00A564E8" w:rsidP="00A564E8">
      <w:pPr>
        <w:rPr>
          <w:rFonts w:ascii="Tahoma" w:hAnsi="Tahoma" w:cs="Tahoma"/>
        </w:rPr>
      </w:pPr>
    </w:p>
    <w:p w14:paraId="6E5EF9E3" w14:textId="77777777" w:rsidR="00A564E8" w:rsidRDefault="00A564E8" w:rsidP="00A564E8">
      <w:pPr>
        <w:rPr>
          <w:rFonts w:ascii="Tahoma" w:hAnsi="Tahoma" w:cs="Tahoma"/>
          <w:sz w:val="20"/>
          <w:szCs w:val="20"/>
        </w:rPr>
      </w:pPr>
      <w:r w:rsidRPr="00A564E8">
        <w:rPr>
          <w:rFonts w:ascii="Tahoma" w:hAnsi="Tahoma" w:cs="Tahoma"/>
          <w:sz w:val="20"/>
          <w:szCs w:val="20"/>
        </w:rPr>
        <w:t>Ja, niżej podpisany(a):</w:t>
      </w:r>
    </w:p>
    <w:p w14:paraId="35259F8E" w14:textId="77777777" w:rsidR="00A564E8" w:rsidRPr="00A564E8" w:rsidRDefault="00A564E8" w:rsidP="00A564E8">
      <w:pPr>
        <w:rPr>
          <w:rFonts w:ascii="Tahoma" w:hAnsi="Tahoma" w:cs="Tahoma"/>
          <w:sz w:val="20"/>
          <w:szCs w:val="20"/>
        </w:rPr>
      </w:pPr>
    </w:p>
    <w:p w14:paraId="4CA57DF0" w14:textId="77777777" w:rsidR="00A564E8" w:rsidRPr="00A564E8" w:rsidRDefault="00A564E8" w:rsidP="00A564E8">
      <w:pPr>
        <w:rPr>
          <w:rFonts w:ascii="Tahoma" w:hAnsi="Tahoma" w:cs="Tahoma"/>
          <w:sz w:val="20"/>
          <w:szCs w:val="20"/>
        </w:rPr>
      </w:pPr>
      <w:r w:rsidRPr="00A564E8">
        <w:rPr>
          <w:rFonts w:ascii="Tahoma" w:hAnsi="Tahoma" w:cs="Tahoma"/>
          <w:sz w:val="20"/>
          <w:szCs w:val="20"/>
        </w:rPr>
        <w:t>1.</w:t>
      </w:r>
      <w:r w:rsidRPr="00A564E8">
        <w:rPr>
          <w:rFonts w:ascii="Tahoma" w:hAnsi="Tahoma" w:cs="Tahoma"/>
          <w:sz w:val="20"/>
          <w:szCs w:val="20"/>
        </w:rPr>
        <w:tab/>
        <w:t xml:space="preserve">Imię i nazwisko: </w:t>
      </w:r>
    </w:p>
    <w:p w14:paraId="03DD3F6D" w14:textId="77777777" w:rsidR="00A564E8" w:rsidRPr="00A564E8" w:rsidRDefault="00A564E8" w:rsidP="00A564E8">
      <w:pPr>
        <w:rPr>
          <w:rFonts w:ascii="Tahoma" w:hAnsi="Tahoma" w:cs="Tahoma"/>
          <w:sz w:val="20"/>
          <w:szCs w:val="20"/>
        </w:rPr>
      </w:pPr>
      <w:r w:rsidRPr="00A564E8">
        <w:rPr>
          <w:rFonts w:ascii="Tahoma" w:hAnsi="Tahoma" w:cs="Tahoma"/>
          <w:sz w:val="20"/>
          <w:szCs w:val="20"/>
        </w:rPr>
        <w:t>2.</w:t>
      </w:r>
      <w:r w:rsidRPr="00A564E8">
        <w:rPr>
          <w:rFonts w:ascii="Tahoma" w:hAnsi="Tahoma" w:cs="Tahoma"/>
          <w:sz w:val="20"/>
          <w:szCs w:val="20"/>
        </w:rPr>
        <w:tab/>
        <w:t xml:space="preserve">PESEL: </w:t>
      </w:r>
    </w:p>
    <w:p w14:paraId="59D6E6E7" w14:textId="77777777" w:rsidR="00A564E8" w:rsidRPr="00A564E8" w:rsidRDefault="00A564E8" w:rsidP="00A564E8">
      <w:pPr>
        <w:rPr>
          <w:rFonts w:ascii="Tahoma" w:hAnsi="Tahoma" w:cs="Tahoma"/>
          <w:sz w:val="20"/>
          <w:szCs w:val="20"/>
        </w:rPr>
      </w:pPr>
      <w:r w:rsidRPr="00A564E8">
        <w:rPr>
          <w:rFonts w:ascii="Tahoma" w:hAnsi="Tahoma" w:cs="Tahoma"/>
          <w:sz w:val="20"/>
          <w:szCs w:val="20"/>
        </w:rPr>
        <w:t>3.</w:t>
      </w:r>
      <w:r w:rsidRPr="00A564E8">
        <w:rPr>
          <w:rFonts w:ascii="Tahoma" w:hAnsi="Tahoma" w:cs="Tahoma"/>
          <w:sz w:val="20"/>
          <w:szCs w:val="20"/>
        </w:rPr>
        <w:tab/>
        <w:t xml:space="preserve">Adres korespondencyjny/adres do doręczeń: </w:t>
      </w:r>
    </w:p>
    <w:p w14:paraId="24650F80" w14:textId="77777777" w:rsidR="00A564E8" w:rsidRPr="00A564E8" w:rsidRDefault="00A564E8" w:rsidP="00A564E8">
      <w:pPr>
        <w:rPr>
          <w:rFonts w:ascii="Tahoma" w:hAnsi="Tahoma" w:cs="Tahoma"/>
          <w:sz w:val="20"/>
          <w:szCs w:val="20"/>
        </w:rPr>
      </w:pPr>
      <w:r w:rsidRPr="00A564E8">
        <w:rPr>
          <w:rFonts w:ascii="Tahoma" w:hAnsi="Tahoma" w:cs="Tahoma"/>
          <w:sz w:val="20"/>
          <w:szCs w:val="20"/>
        </w:rPr>
        <w:t>4.</w:t>
      </w:r>
      <w:r w:rsidRPr="00A564E8">
        <w:rPr>
          <w:rFonts w:ascii="Tahoma" w:hAnsi="Tahoma" w:cs="Tahoma"/>
          <w:sz w:val="20"/>
          <w:szCs w:val="20"/>
        </w:rPr>
        <w:tab/>
        <w:t xml:space="preserve">Nr telefonu /e-mail: </w:t>
      </w:r>
    </w:p>
    <w:p w14:paraId="54106456" w14:textId="77777777" w:rsidR="00A564E8" w:rsidRPr="00A564E8" w:rsidRDefault="00A564E8" w:rsidP="00A564E8">
      <w:pPr>
        <w:rPr>
          <w:rFonts w:ascii="Tahoma" w:hAnsi="Tahoma" w:cs="Tahoma"/>
          <w:sz w:val="20"/>
          <w:szCs w:val="20"/>
        </w:rPr>
      </w:pPr>
    </w:p>
    <w:p w14:paraId="13E611FC" w14:textId="4B271D3B" w:rsidR="00A564E8" w:rsidRPr="00A564E8" w:rsidRDefault="00A564E8" w:rsidP="00A564E8">
      <w:pPr>
        <w:jc w:val="both"/>
        <w:rPr>
          <w:rFonts w:ascii="Tahoma" w:hAnsi="Tahoma" w:cs="Tahoma"/>
          <w:sz w:val="20"/>
          <w:szCs w:val="20"/>
        </w:rPr>
      </w:pPr>
      <w:r w:rsidRPr="00A564E8">
        <w:rPr>
          <w:rFonts w:ascii="Tahoma" w:hAnsi="Tahoma" w:cs="Tahoma"/>
          <w:sz w:val="20"/>
          <w:szCs w:val="20"/>
        </w:rPr>
        <w:t>w związku ze zgłoszoną kandydaturą na Członka Rady Nadzorczej Spółki Digitree Group Spółka Akcyjna („Spółka”) z siedzibą w Rybniku przy ul. Raciborskiej 35A, 44-200 Rybnik, wpisanej do rejestru przedsiębiorców prowadzonego przez Sąd Rejonowy w Gliwicach, X Wydział Gospodarczy Krajowego Rejestru Sądowego pod numerem KRS 0000369700, NIP: 6422884378, REGON: 240018741, zwanej dalej „Spółką", niniejszym oświadczam, że:</w:t>
      </w:r>
    </w:p>
    <w:p w14:paraId="7C4CA2BF" w14:textId="77777777" w:rsidR="00A564E8" w:rsidRPr="00A564E8" w:rsidRDefault="00A564E8" w:rsidP="00A564E8">
      <w:pPr>
        <w:rPr>
          <w:rFonts w:ascii="Tahoma" w:hAnsi="Tahoma" w:cs="Tahoma"/>
          <w:sz w:val="20"/>
          <w:szCs w:val="20"/>
        </w:rPr>
      </w:pPr>
    </w:p>
    <w:p w14:paraId="230C6E0D" w14:textId="77777777" w:rsidR="00A564E8" w:rsidRPr="00A564E8" w:rsidRDefault="00A564E8" w:rsidP="00A564E8">
      <w:pPr>
        <w:jc w:val="both"/>
        <w:rPr>
          <w:rFonts w:ascii="Tahoma" w:hAnsi="Tahoma" w:cs="Tahoma"/>
          <w:sz w:val="20"/>
          <w:szCs w:val="20"/>
        </w:rPr>
      </w:pPr>
      <w:r w:rsidRPr="00A564E8">
        <w:rPr>
          <w:rFonts w:ascii="Tahoma" w:hAnsi="Tahoma" w:cs="Tahoma"/>
          <w:sz w:val="20"/>
          <w:szCs w:val="20"/>
        </w:rPr>
        <w:t>(i)</w:t>
      </w:r>
      <w:r w:rsidRPr="00A564E8">
        <w:rPr>
          <w:rFonts w:ascii="Tahoma" w:hAnsi="Tahoma" w:cs="Tahoma"/>
          <w:sz w:val="20"/>
          <w:szCs w:val="20"/>
        </w:rPr>
        <w:tab/>
        <w:t>nie wykonuję poza Spółką innej działalności, mającej istotne znaczenie dla Spółki,</w:t>
      </w:r>
    </w:p>
    <w:p w14:paraId="2EE6BB85" w14:textId="77777777" w:rsidR="00A564E8" w:rsidRPr="00A564E8" w:rsidRDefault="00A564E8" w:rsidP="00A564E8">
      <w:pPr>
        <w:jc w:val="both"/>
        <w:rPr>
          <w:rFonts w:ascii="Tahoma" w:hAnsi="Tahoma" w:cs="Tahoma"/>
          <w:sz w:val="20"/>
          <w:szCs w:val="20"/>
        </w:rPr>
      </w:pPr>
      <w:r w:rsidRPr="00A564E8">
        <w:rPr>
          <w:rFonts w:ascii="Tahoma" w:hAnsi="Tahoma" w:cs="Tahoma"/>
          <w:sz w:val="20"/>
          <w:szCs w:val="20"/>
        </w:rPr>
        <w:t>(ii)</w:t>
      </w:r>
      <w:r w:rsidRPr="00A564E8">
        <w:rPr>
          <w:rFonts w:ascii="Tahoma" w:hAnsi="Tahoma" w:cs="Tahoma"/>
          <w:sz w:val="20"/>
          <w:szCs w:val="20"/>
        </w:rPr>
        <w:tab/>
        <w:t>w okresie ostatnich 5 lat nie byłem(</w:t>
      </w:r>
      <w:proofErr w:type="spellStart"/>
      <w:r w:rsidRPr="00A564E8">
        <w:rPr>
          <w:rFonts w:ascii="Tahoma" w:hAnsi="Tahoma" w:cs="Tahoma"/>
          <w:sz w:val="20"/>
          <w:szCs w:val="20"/>
        </w:rPr>
        <w:t>am</w:t>
      </w:r>
      <w:proofErr w:type="spellEnd"/>
      <w:r w:rsidRPr="00A564E8">
        <w:rPr>
          <w:rFonts w:ascii="Tahoma" w:hAnsi="Tahoma" w:cs="Tahoma"/>
          <w:sz w:val="20"/>
          <w:szCs w:val="20"/>
        </w:rPr>
        <w:t>) karany(a) za przestępstwo oszustwa,</w:t>
      </w:r>
    </w:p>
    <w:p w14:paraId="64B4AC24" w14:textId="77777777" w:rsidR="00A564E8" w:rsidRPr="00A564E8" w:rsidRDefault="00A564E8" w:rsidP="00A564E8">
      <w:pPr>
        <w:jc w:val="both"/>
        <w:rPr>
          <w:rFonts w:ascii="Tahoma" w:hAnsi="Tahoma" w:cs="Tahoma"/>
          <w:sz w:val="20"/>
          <w:szCs w:val="20"/>
        </w:rPr>
      </w:pPr>
      <w:r w:rsidRPr="00A564E8">
        <w:rPr>
          <w:rFonts w:ascii="Tahoma" w:hAnsi="Tahoma" w:cs="Tahoma"/>
          <w:sz w:val="20"/>
          <w:szCs w:val="20"/>
        </w:rPr>
        <w:t>(iii)</w:t>
      </w:r>
      <w:r w:rsidRPr="00A564E8">
        <w:rPr>
          <w:rFonts w:ascii="Tahoma" w:hAnsi="Tahoma" w:cs="Tahoma"/>
          <w:sz w:val="20"/>
          <w:szCs w:val="20"/>
        </w:rPr>
        <w:tab/>
        <w:t>w okresie ostatnich 5 lat nie został w stosunku do mojej osoby wydany sądowy zakaz działania jako członek organów zarządzających lub nadzorczych w spółkach prawa handlowego,</w:t>
      </w:r>
    </w:p>
    <w:p w14:paraId="023CBE38" w14:textId="77777777" w:rsidR="00A564E8" w:rsidRPr="00A564E8" w:rsidRDefault="00A564E8" w:rsidP="00A564E8">
      <w:pPr>
        <w:jc w:val="both"/>
        <w:rPr>
          <w:rFonts w:ascii="Tahoma" w:hAnsi="Tahoma" w:cs="Tahoma"/>
          <w:sz w:val="20"/>
          <w:szCs w:val="20"/>
        </w:rPr>
      </w:pPr>
      <w:r w:rsidRPr="00A564E8">
        <w:rPr>
          <w:rFonts w:ascii="Tahoma" w:hAnsi="Tahoma" w:cs="Tahoma"/>
          <w:sz w:val="20"/>
          <w:szCs w:val="20"/>
        </w:rPr>
        <w:t xml:space="preserve">(iv) </w:t>
      </w:r>
      <w:r w:rsidRPr="00A564E8">
        <w:rPr>
          <w:rFonts w:ascii="Tahoma" w:hAnsi="Tahoma" w:cs="Tahoma"/>
          <w:sz w:val="20"/>
          <w:szCs w:val="20"/>
        </w:rPr>
        <w:tab/>
        <w:t>nie byłem(</w:t>
      </w:r>
      <w:proofErr w:type="spellStart"/>
      <w:r w:rsidRPr="00A564E8">
        <w:rPr>
          <w:rFonts w:ascii="Tahoma" w:hAnsi="Tahoma" w:cs="Tahoma"/>
          <w:sz w:val="20"/>
          <w:szCs w:val="20"/>
        </w:rPr>
        <w:t>am</w:t>
      </w:r>
      <w:proofErr w:type="spellEnd"/>
      <w:r w:rsidRPr="00A564E8">
        <w:rPr>
          <w:rFonts w:ascii="Tahoma" w:hAnsi="Tahoma" w:cs="Tahoma"/>
          <w:sz w:val="20"/>
          <w:szCs w:val="20"/>
        </w:rPr>
        <w:t xml:space="preserve">) wspólnikiem ani członkiem organów administracyjnych, zarządzających lub nadzorujących w podmiotach, które znalazły się w stanie upadłości lub likwidacji albo były kierowane przez zarząd komisaryczny w okresie ostatnich 5 lat, </w:t>
      </w:r>
    </w:p>
    <w:p w14:paraId="6F5A155A" w14:textId="77777777" w:rsidR="00A564E8" w:rsidRPr="00A564E8" w:rsidRDefault="00A564E8" w:rsidP="00A564E8">
      <w:pPr>
        <w:jc w:val="both"/>
        <w:rPr>
          <w:rFonts w:ascii="Tahoma" w:hAnsi="Tahoma" w:cs="Tahoma"/>
          <w:sz w:val="20"/>
          <w:szCs w:val="20"/>
        </w:rPr>
      </w:pPr>
      <w:r w:rsidRPr="00A564E8">
        <w:rPr>
          <w:rFonts w:ascii="Tahoma" w:hAnsi="Tahoma" w:cs="Tahoma"/>
          <w:sz w:val="20"/>
          <w:szCs w:val="20"/>
        </w:rPr>
        <w:t>(v)</w:t>
      </w:r>
      <w:r w:rsidRPr="00A564E8">
        <w:rPr>
          <w:rFonts w:ascii="Tahoma" w:hAnsi="Tahoma" w:cs="Tahoma"/>
          <w:sz w:val="20"/>
          <w:szCs w:val="20"/>
        </w:rPr>
        <w:tab/>
        <w:t>nie zajmuję się interesami konkurencyjnymi ani też nie uczestniczę w spółce konkurencyjnej wobec Spółki jako wspólnik spółki cywilnej, spółki osobowej lub jako członek organu spółki kapitałowej,</w:t>
      </w:r>
    </w:p>
    <w:p w14:paraId="6DF20193" w14:textId="77777777" w:rsidR="00A564E8" w:rsidRPr="00A564E8" w:rsidRDefault="00A564E8" w:rsidP="00A564E8">
      <w:pPr>
        <w:jc w:val="both"/>
        <w:rPr>
          <w:rFonts w:ascii="Tahoma" w:hAnsi="Tahoma" w:cs="Tahoma"/>
          <w:sz w:val="20"/>
          <w:szCs w:val="20"/>
        </w:rPr>
      </w:pPr>
      <w:r w:rsidRPr="00A564E8">
        <w:rPr>
          <w:rFonts w:ascii="Tahoma" w:hAnsi="Tahoma" w:cs="Tahoma"/>
          <w:sz w:val="20"/>
          <w:szCs w:val="20"/>
        </w:rPr>
        <w:t>(vi)</w:t>
      </w:r>
      <w:r w:rsidRPr="00A564E8">
        <w:rPr>
          <w:rFonts w:ascii="Tahoma" w:hAnsi="Tahoma" w:cs="Tahoma"/>
          <w:sz w:val="20"/>
          <w:szCs w:val="20"/>
        </w:rPr>
        <w:tab/>
        <w:t>nigdy nie figurowałem i nie figuruję w rejestrze dłużników niewypłacalnych, prowadzonym na podstawie ustawy z dnia 20 sierpnia 1997 roku o Krajowym Rejestrze Sądowym.</w:t>
      </w:r>
    </w:p>
    <w:p w14:paraId="78335A1D" w14:textId="77777777" w:rsidR="00A564E8" w:rsidRPr="00A564E8" w:rsidRDefault="00A564E8" w:rsidP="00A564E8">
      <w:pPr>
        <w:rPr>
          <w:rFonts w:ascii="Tahoma" w:hAnsi="Tahoma" w:cs="Tahoma"/>
          <w:sz w:val="20"/>
          <w:szCs w:val="20"/>
        </w:rPr>
      </w:pPr>
    </w:p>
    <w:p w14:paraId="6514F229" w14:textId="77777777" w:rsidR="00A564E8" w:rsidRPr="00A564E8" w:rsidRDefault="00A564E8" w:rsidP="00A564E8">
      <w:pPr>
        <w:rPr>
          <w:rFonts w:ascii="Tahoma" w:hAnsi="Tahoma" w:cs="Tahoma"/>
          <w:sz w:val="20"/>
          <w:szCs w:val="20"/>
        </w:rPr>
      </w:pPr>
    </w:p>
    <w:p w14:paraId="6F9AF0D3" w14:textId="48287768" w:rsidR="00A564E8" w:rsidRPr="00A564E8" w:rsidRDefault="00A564E8" w:rsidP="00A564E8">
      <w:pPr>
        <w:jc w:val="right"/>
        <w:rPr>
          <w:rFonts w:ascii="Tahoma" w:hAnsi="Tahoma" w:cs="Tahoma"/>
          <w:sz w:val="20"/>
          <w:szCs w:val="20"/>
        </w:rPr>
      </w:pPr>
      <w:r w:rsidRPr="00A564E8">
        <w:rPr>
          <w:rFonts w:ascii="Tahoma" w:hAnsi="Tahoma" w:cs="Tahoma"/>
          <w:sz w:val="20"/>
          <w:szCs w:val="20"/>
        </w:rPr>
        <w:t>______________, ___________________</w:t>
      </w:r>
      <w:r>
        <w:rPr>
          <w:rFonts w:ascii="Tahoma" w:hAnsi="Tahoma" w:cs="Tahoma"/>
          <w:sz w:val="20"/>
          <w:szCs w:val="20"/>
        </w:rPr>
        <w:t>2024</w:t>
      </w:r>
      <w:r w:rsidRPr="00A564E8">
        <w:rPr>
          <w:rFonts w:ascii="Tahoma" w:hAnsi="Tahoma" w:cs="Tahoma"/>
          <w:sz w:val="20"/>
          <w:szCs w:val="20"/>
        </w:rPr>
        <w:t xml:space="preserve"> r. …………………………………. </w:t>
      </w:r>
    </w:p>
    <w:p w14:paraId="2615B801" w14:textId="77777777" w:rsidR="00A564E8" w:rsidRPr="00A564E8" w:rsidRDefault="00A564E8" w:rsidP="00A564E8">
      <w:pPr>
        <w:jc w:val="right"/>
        <w:rPr>
          <w:rFonts w:ascii="Tahoma" w:hAnsi="Tahoma" w:cs="Tahoma"/>
          <w:sz w:val="20"/>
          <w:szCs w:val="20"/>
        </w:rPr>
      </w:pPr>
      <w:r w:rsidRPr="00A564E8">
        <w:rPr>
          <w:rFonts w:ascii="Tahoma" w:hAnsi="Tahoma" w:cs="Tahoma"/>
          <w:sz w:val="20"/>
          <w:szCs w:val="20"/>
        </w:rPr>
        <w:t>/miejsce i data złożenia oświadczenia/ /podpis składającego oświadczenie/</w:t>
      </w:r>
    </w:p>
    <w:p w14:paraId="0607CB94" w14:textId="369933E8" w:rsidR="00A564E8" w:rsidRDefault="00A564E8">
      <w:pPr>
        <w:spacing w:after="160" w:line="259" w:lineRule="auto"/>
        <w:rPr>
          <w:rFonts w:ascii="Tahoma" w:hAnsi="Tahoma" w:cs="Tahoma"/>
          <w:sz w:val="20"/>
          <w:szCs w:val="20"/>
        </w:rPr>
      </w:pPr>
      <w:r>
        <w:rPr>
          <w:rFonts w:ascii="Tahoma" w:hAnsi="Tahoma" w:cs="Tahoma"/>
          <w:sz w:val="20"/>
          <w:szCs w:val="20"/>
        </w:rPr>
        <w:br w:type="page"/>
      </w:r>
    </w:p>
    <w:p w14:paraId="2D34B6BE" w14:textId="77777777" w:rsidR="00A564E8" w:rsidRPr="006245D1" w:rsidRDefault="00A564E8" w:rsidP="00A564E8">
      <w:pPr>
        <w:jc w:val="right"/>
        <w:rPr>
          <w:rFonts w:ascii="Tahoma" w:hAnsi="Tahoma" w:cs="Tahoma"/>
          <w:sz w:val="20"/>
          <w:szCs w:val="20"/>
        </w:rPr>
      </w:pPr>
      <w:r w:rsidRPr="006245D1">
        <w:rPr>
          <w:rFonts w:ascii="Tahoma" w:hAnsi="Tahoma" w:cs="Tahoma"/>
          <w:sz w:val="20"/>
          <w:szCs w:val="20"/>
        </w:rPr>
        <w:lastRenderedPageBreak/>
        <w:t>……………………………, dnia ……………..2024 r.</w:t>
      </w:r>
    </w:p>
    <w:p w14:paraId="4AB5B2F5" w14:textId="77777777" w:rsidR="00A564E8" w:rsidRPr="00192953" w:rsidRDefault="00A564E8" w:rsidP="00A564E8">
      <w:pPr>
        <w:rPr>
          <w:rFonts w:ascii="Arial" w:hAnsi="Arial" w:cs="Arial"/>
        </w:rPr>
      </w:pPr>
    </w:p>
    <w:p w14:paraId="379F4C3A" w14:textId="77777777" w:rsidR="00A564E8" w:rsidRPr="00192953" w:rsidRDefault="00A564E8" w:rsidP="00A564E8">
      <w:pPr>
        <w:rPr>
          <w:rFonts w:ascii="Arial" w:hAnsi="Arial" w:cs="Arial"/>
        </w:rPr>
      </w:pPr>
    </w:p>
    <w:p w14:paraId="753C2422" w14:textId="77777777" w:rsidR="00A564E8" w:rsidRPr="00192953" w:rsidRDefault="00A564E8" w:rsidP="00A564E8">
      <w:pPr>
        <w:rPr>
          <w:rFonts w:ascii="Arial" w:hAnsi="Arial" w:cs="Arial"/>
        </w:rPr>
      </w:pPr>
    </w:p>
    <w:p w14:paraId="1F432F1B" w14:textId="77777777" w:rsidR="00A564E8" w:rsidRPr="00192953" w:rsidRDefault="00A564E8" w:rsidP="00A564E8">
      <w:pPr>
        <w:rPr>
          <w:rFonts w:ascii="Arial" w:hAnsi="Arial" w:cs="Arial"/>
        </w:rPr>
      </w:pPr>
    </w:p>
    <w:p w14:paraId="6F72D0EF" w14:textId="77777777" w:rsidR="00A564E8" w:rsidRPr="00192953" w:rsidRDefault="00A564E8" w:rsidP="00A564E8">
      <w:pPr>
        <w:rPr>
          <w:rFonts w:ascii="Arial" w:hAnsi="Arial" w:cs="Arial"/>
        </w:rPr>
      </w:pPr>
    </w:p>
    <w:p w14:paraId="22C64E85" w14:textId="77777777" w:rsidR="00A564E8" w:rsidRPr="00192953" w:rsidRDefault="00A564E8" w:rsidP="00A564E8">
      <w:pPr>
        <w:rPr>
          <w:rFonts w:ascii="Arial" w:hAnsi="Arial" w:cs="Arial"/>
        </w:rPr>
      </w:pPr>
    </w:p>
    <w:p w14:paraId="2CBF1B29" w14:textId="77777777" w:rsidR="00A564E8" w:rsidRPr="00A564E8" w:rsidRDefault="00A564E8" w:rsidP="00A564E8">
      <w:pPr>
        <w:jc w:val="center"/>
        <w:rPr>
          <w:rFonts w:ascii="Tahoma" w:hAnsi="Tahoma" w:cs="Tahoma"/>
          <w:b/>
          <w:bCs/>
          <w:sz w:val="20"/>
          <w:szCs w:val="20"/>
        </w:rPr>
      </w:pPr>
      <w:r w:rsidRPr="00A564E8">
        <w:rPr>
          <w:rFonts w:ascii="Tahoma" w:hAnsi="Tahoma" w:cs="Tahoma"/>
          <w:b/>
          <w:bCs/>
          <w:sz w:val="20"/>
          <w:szCs w:val="20"/>
        </w:rPr>
        <w:t>OŚWIADCZENIE</w:t>
      </w:r>
    </w:p>
    <w:p w14:paraId="3A81BB60" w14:textId="77777777" w:rsidR="00A564E8" w:rsidRPr="00192953" w:rsidRDefault="00A564E8" w:rsidP="00A564E8">
      <w:pPr>
        <w:rPr>
          <w:rFonts w:ascii="Arial" w:hAnsi="Arial" w:cs="Arial"/>
        </w:rPr>
      </w:pPr>
    </w:p>
    <w:p w14:paraId="1DFE36A8" w14:textId="77777777" w:rsidR="00A564E8" w:rsidRPr="00192953" w:rsidRDefault="00A564E8" w:rsidP="00A564E8">
      <w:pPr>
        <w:rPr>
          <w:rFonts w:ascii="Arial" w:hAnsi="Arial" w:cs="Arial"/>
        </w:rPr>
      </w:pPr>
    </w:p>
    <w:p w14:paraId="3C838A45" w14:textId="77777777" w:rsidR="00A564E8" w:rsidRPr="00192953" w:rsidRDefault="00A564E8" w:rsidP="00A564E8">
      <w:pPr>
        <w:rPr>
          <w:rFonts w:ascii="Arial" w:hAnsi="Arial" w:cs="Arial"/>
        </w:rPr>
      </w:pPr>
    </w:p>
    <w:p w14:paraId="1D5C5E99" w14:textId="7B039372" w:rsidR="00A564E8" w:rsidRPr="00A564E8" w:rsidRDefault="00A564E8" w:rsidP="00A564E8">
      <w:pPr>
        <w:jc w:val="both"/>
        <w:rPr>
          <w:rFonts w:ascii="Tahoma" w:hAnsi="Tahoma" w:cs="Tahoma"/>
          <w:sz w:val="20"/>
          <w:szCs w:val="20"/>
        </w:rPr>
      </w:pPr>
      <w:r w:rsidRPr="00A564E8">
        <w:rPr>
          <w:rFonts w:ascii="Tahoma" w:hAnsi="Tahoma" w:cs="Tahoma"/>
          <w:sz w:val="20"/>
          <w:szCs w:val="20"/>
        </w:rPr>
        <w:t>Ja, niżej podpisany/a ………………………………………….., niniejszym oświadczam, iż wyrażam zgodę na przetwarzanie, w tym na publiczne udostępnienie Akcjonariuszom, moich danych osobowych przez spółkę Digitree Group S.A. („Emitent”), w tym mojego życiorysu, w celach niezbędnych do przeprowadzenia procedury wyboru Członka Rady Nadzorczej Emitenta.</w:t>
      </w:r>
    </w:p>
    <w:p w14:paraId="7BA5CBC6" w14:textId="77777777" w:rsidR="00A564E8" w:rsidRPr="00A564E8" w:rsidRDefault="00A564E8" w:rsidP="00A564E8">
      <w:pPr>
        <w:jc w:val="right"/>
        <w:rPr>
          <w:rFonts w:ascii="Tahoma" w:hAnsi="Tahoma" w:cs="Tahoma"/>
          <w:sz w:val="20"/>
          <w:szCs w:val="20"/>
        </w:rPr>
      </w:pPr>
    </w:p>
    <w:p w14:paraId="228773FA" w14:textId="77777777" w:rsidR="00A564E8" w:rsidRPr="00A564E8" w:rsidRDefault="00A564E8" w:rsidP="00A564E8">
      <w:pPr>
        <w:jc w:val="right"/>
        <w:rPr>
          <w:rFonts w:ascii="Tahoma" w:hAnsi="Tahoma" w:cs="Tahoma"/>
          <w:sz w:val="20"/>
          <w:szCs w:val="20"/>
        </w:rPr>
      </w:pPr>
    </w:p>
    <w:p w14:paraId="4178F9D7" w14:textId="77777777" w:rsidR="00A564E8" w:rsidRPr="00A564E8" w:rsidRDefault="00A564E8" w:rsidP="00A564E8">
      <w:pPr>
        <w:jc w:val="right"/>
        <w:rPr>
          <w:rFonts w:ascii="Tahoma" w:hAnsi="Tahoma" w:cs="Tahoma"/>
          <w:sz w:val="20"/>
          <w:szCs w:val="20"/>
        </w:rPr>
      </w:pPr>
    </w:p>
    <w:p w14:paraId="59157389" w14:textId="77777777" w:rsidR="00A564E8" w:rsidRPr="00A564E8" w:rsidRDefault="00A564E8" w:rsidP="00A564E8">
      <w:pPr>
        <w:jc w:val="right"/>
        <w:rPr>
          <w:rFonts w:ascii="Tahoma" w:hAnsi="Tahoma" w:cs="Tahoma"/>
          <w:sz w:val="20"/>
          <w:szCs w:val="20"/>
        </w:rPr>
      </w:pPr>
      <w:r w:rsidRPr="00A564E8">
        <w:rPr>
          <w:rFonts w:ascii="Tahoma" w:hAnsi="Tahoma" w:cs="Tahoma"/>
          <w:sz w:val="20"/>
          <w:szCs w:val="20"/>
        </w:rPr>
        <w:t>……………………………………………………………</w:t>
      </w:r>
    </w:p>
    <w:p w14:paraId="26FE4515" w14:textId="77777777" w:rsidR="00A564E8" w:rsidRPr="00A564E8" w:rsidRDefault="00A564E8" w:rsidP="00A564E8">
      <w:pPr>
        <w:jc w:val="right"/>
        <w:rPr>
          <w:rFonts w:ascii="Tahoma" w:hAnsi="Tahoma" w:cs="Tahoma"/>
          <w:sz w:val="20"/>
          <w:szCs w:val="20"/>
        </w:rPr>
      </w:pPr>
      <w:r w:rsidRPr="00A564E8">
        <w:rPr>
          <w:rFonts w:ascii="Tahoma" w:hAnsi="Tahoma" w:cs="Tahoma"/>
          <w:sz w:val="20"/>
          <w:szCs w:val="20"/>
        </w:rPr>
        <w:t>(podpis)</w:t>
      </w:r>
    </w:p>
    <w:p w14:paraId="2E690C18" w14:textId="77777777" w:rsidR="006245D1" w:rsidRPr="00A564E8" w:rsidRDefault="006245D1" w:rsidP="006245D1">
      <w:pPr>
        <w:tabs>
          <w:tab w:val="left" w:pos="3792"/>
        </w:tabs>
        <w:rPr>
          <w:rFonts w:ascii="Tahoma" w:hAnsi="Tahoma" w:cs="Tahoma"/>
          <w:sz w:val="20"/>
          <w:szCs w:val="20"/>
        </w:rPr>
      </w:pPr>
    </w:p>
    <w:p w14:paraId="3DB8AB58" w14:textId="4F19DC92" w:rsidR="00341002" w:rsidRDefault="00341002">
      <w:pPr>
        <w:spacing w:after="160" w:line="259" w:lineRule="auto"/>
      </w:pPr>
      <w:r>
        <w:br w:type="page"/>
      </w:r>
    </w:p>
    <w:p w14:paraId="6013623F" w14:textId="34451CC6" w:rsidR="00341002" w:rsidRPr="00341002" w:rsidRDefault="00341002" w:rsidP="00341002">
      <w:pPr>
        <w:pStyle w:val="Akapitzlist"/>
        <w:tabs>
          <w:tab w:val="left" w:pos="821"/>
        </w:tabs>
        <w:spacing w:before="1"/>
        <w:ind w:left="644"/>
        <w:jc w:val="center"/>
        <w:rPr>
          <w:rFonts w:ascii="Tahoma" w:eastAsiaTheme="minorHAnsi" w:hAnsi="Tahoma" w:cs="Tahoma"/>
          <w:b/>
          <w:bCs/>
          <w:sz w:val="20"/>
          <w:szCs w:val="20"/>
        </w:rPr>
      </w:pPr>
      <w:r w:rsidRPr="00341002">
        <w:rPr>
          <w:rFonts w:ascii="Tahoma" w:eastAsiaTheme="minorHAnsi" w:hAnsi="Tahoma" w:cs="Tahoma"/>
          <w:b/>
          <w:bCs/>
          <w:sz w:val="20"/>
          <w:szCs w:val="20"/>
        </w:rPr>
        <w:lastRenderedPageBreak/>
        <w:t>ŻYCIORYS WRAZ Z OPISEM POSIADANEGO WYKSZTAŁCENIA, KWALIFIKACJAMI I ZAJMOWANYMI WCZEŚNIEJ STANOWISKAMI</w:t>
      </w:r>
      <w:r>
        <w:rPr>
          <w:rFonts w:ascii="Tahoma" w:eastAsiaTheme="minorHAnsi" w:hAnsi="Tahoma" w:cs="Tahoma"/>
          <w:b/>
          <w:bCs/>
          <w:sz w:val="20"/>
          <w:szCs w:val="20"/>
        </w:rPr>
        <w:t xml:space="preserve"> ORAZ </w:t>
      </w:r>
      <w:r w:rsidRPr="00341002">
        <w:rPr>
          <w:rFonts w:ascii="Tahoma" w:eastAsiaTheme="minorHAnsi" w:hAnsi="Tahoma" w:cs="Tahoma"/>
          <w:b/>
          <w:bCs/>
          <w:sz w:val="20"/>
          <w:szCs w:val="20"/>
        </w:rPr>
        <w:t>OPISEM PRZEBIEGU PRACY ZAWODOWEJ</w:t>
      </w:r>
    </w:p>
    <w:p w14:paraId="22CBCBD3" w14:textId="77777777" w:rsidR="00341002" w:rsidRDefault="00341002" w:rsidP="00341002">
      <w:pPr>
        <w:pStyle w:val="Akapitzlist"/>
        <w:tabs>
          <w:tab w:val="left" w:pos="821"/>
        </w:tabs>
        <w:spacing w:before="1"/>
        <w:ind w:left="644"/>
        <w:rPr>
          <w:b/>
          <w:sz w:val="20"/>
        </w:rPr>
      </w:pPr>
    </w:p>
    <w:p w14:paraId="3692A0C1" w14:textId="77777777" w:rsidR="00341002" w:rsidRDefault="00341002" w:rsidP="00341002">
      <w:pPr>
        <w:pStyle w:val="Akapitzlist"/>
        <w:tabs>
          <w:tab w:val="left" w:pos="821"/>
        </w:tabs>
        <w:spacing w:before="1"/>
        <w:ind w:left="644"/>
        <w:rPr>
          <w:b/>
          <w:sz w:val="20"/>
        </w:rPr>
      </w:pPr>
    </w:p>
    <w:p w14:paraId="249C81AB" w14:textId="77777777" w:rsidR="00341002" w:rsidRDefault="00341002" w:rsidP="00341002">
      <w:pPr>
        <w:pStyle w:val="Akapitzlist"/>
        <w:tabs>
          <w:tab w:val="left" w:pos="821"/>
        </w:tabs>
        <w:spacing w:before="1"/>
        <w:ind w:left="644"/>
        <w:rPr>
          <w:b/>
          <w:sz w:val="20"/>
        </w:rPr>
      </w:pPr>
    </w:p>
    <w:p w14:paraId="36BE92DC" w14:textId="77777777" w:rsidR="00341002" w:rsidRDefault="00341002" w:rsidP="00341002">
      <w:pPr>
        <w:pStyle w:val="Akapitzlist"/>
        <w:tabs>
          <w:tab w:val="left" w:pos="821"/>
        </w:tabs>
        <w:spacing w:before="1"/>
        <w:ind w:left="644"/>
        <w:rPr>
          <w:b/>
          <w:sz w:val="20"/>
        </w:rPr>
      </w:pPr>
    </w:p>
    <w:p w14:paraId="623A0547" w14:textId="77777777" w:rsidR="00341002" w:rsidRDefault="00341002" w:rsidP="00341002">
      <w:pPr>
        <w:pStyle w:val="Akapitzlist"/>
        <w:tabs>
          <w:tab w:val="left" w:pos="821"/>
        </w:tabs>
        <w:spacing w:before="1"/>
        <w:ind w:left="644"/>
        <w:rPr>
          <w:b/>
          <w:sz w:val="20"/>
        </w:rPr>
      </w:pPr>
    </w:p>
    <w:p w14:paraId="23DE5BF6" w14:textId="77777777" w:rsidR="00341002" w:rsidRDefault="00341002" w:rsidP="00341002">
      <w:pPr>
        <w:pStyle w:val="Akapitzlist"/>
        <w:tabs>
          <w:tab w:val="left" w:pos="821"/>
        </w:tabs>
        <w:spacing w:before="1"/>
        <w:ind w:left="644"/>
        <w:rPr>
          <w:b/>
          <w:sz w:val="20"/>
        </w:rPr>
      </w:pPr>
    </w:p>
    <w:p w14:paraId="4BE81D43" w14:textId="77777777" w:rsidR="00341002" w:rsidRDefault="00341002" w:rsidP="00341002">
      <w:pPr>
        <w:pStyle w:val="Akapitzlist"/>
        <w:tabs>
          <w:tab w:val="left" w:pos="821"/>
        </w:tabs>
        <w:spacing w:before="1"/>
        <w:ind w:left="644"/>
        <w:rPr>
          <w:b/>
          <w:sz w:val="20"/>
        </w:rPr>
      </w:pPr>
    </w:p>
    <w:p w14:paraId="73EE453F" w14:textId="7F571C5D" w:rsidR="00341002" w:rsidRDefault="00341002" w:rsidP="00341002">
      <w:pPr>
        <w:pStyle w:val="Akapitzlist"/>
        <w:numPr>
          <w:ilvl w:val="0"/>
          <w:numId w:val="1"/>
        </w:numPr>
        <w:tabs>
          <w:tab w:val="left" w:pos="821"/>
        </w:tabs>
        <w:spacing w:before="1"/>
        <w:ind w:hanging="361"/>
        <w:rPr>
          <w:b/>
          <w:sz w:val="20"/>
        </w:rPr>
      </w:pPr>
      <w:r>
        <w:rPr>
          <w:b/>
          <w:sz w:val="20"/>
        </w:rPr>
        <w:t>Imię i</w:t>
      </w:r>
      <w:r>
        <w:rPr>
          <w:b/>
          <w:spacing w:val="-3"/>
          <w:sz w:val="20"/>
        </w:rPr>
        <w:t xml:space="preserve"> </w:t>
      </w:r>
      <w:r>
        <w:rPr>
          <w:b/>
          <w:sz w:val="20"/>
        </w:rPr>
        <w:t>nazwisko</w:t>
      </w:r>
    </w:p>
    <w:p w14:paraId="16E36E3C" w14:textId="2C298EBA" w:rsidR="00341002" w:rsidRDefault="00341002" w:rsidP="00341002">
      <w:pPr>
        <w:pStyle w:val="Tekstpodstawowy"/>
        <w:spacing w:before="178"/>
        <w:ind w:left="808"/>
      </w:pPr>
    </w:p>
    <w:p w14:paraId="0E68D939" w14:textId="77777777" w:rsidR="00341002" w:rsidRDefault="00341002" w:rsidP="00341002">
      <w:pPr>
        <w:pStyle w:val="Tekstpodstawowy"/>
        <w:spacing w:before="178"/>
        <w:ind w:left="808"/>
      </w:pPr>
    </w:p>
    <w:p w14:paraId="2E08C073" w14:textId="77777777" w:rsidR="00341002" w:rsidRDefault="00341002" w:rsidP="00341002">
      <w:pPr>
        <w:pStyle w:val="Nagwek1"/>
        <w:numPr>
          <w:ilvl w:val="0"/>
          <w:numId w:val="1"/>
        </w:numPr>
        <w:tabs>
          <w:tab w:val="left" w:pos="821"/>
        </w:tabs>
        <w:spacing w:before="178" w:line="261" w:lineRule="auto"/>
        <w:ind w:right="434"/>
        <w:jc w:val="both"/>
      </w:pPr>
      <w:r>
        <w:t>Informacje dotyczące wykształcenia - ukończone studia lub kursy specjalistyczne ze wskazaniem</w:t>
      </w:r>
      <w:r>
        <w:rPr>
          <w:spacing w:val="-3"/>
        </w:rPr>
        <w:t xml:space="preserve"> </w:t>
      </w:r>
      <w:r>
        <w:t>dat</w:t>
      </w:r>
    </w:p>
    <w:p w14:paraId="4B4EA766" w14:textId="77777777" w:rsidR="00341002" w:rsidRDefault="00341002" w:rsidP="00341002">
      <w:pPr>
        <w:pStyle w:val="Nagwek1"/>
        <w:tabs>
          <w:tab w:val="left" w:pos="821"/>
        </w:tabs>
        <w:spacing w:before="178" w:line="261" w:lineRule="auto"/>
        <w:ind w:right="434"/>
        <w:jc w:val="both"/>
      </w:pPr>
    </w:p>
    <w:p w14:paraId="6AFE6D31" w14:textId="77777777" w:rsidR="00341002" w:rsidRDefault="00341002" w:rsidP="00341002">
      <w:pPr>
        <w:pStyle w:val="Nagwek1"/>
        <w:tabs>
          <w:tab w:val="left" w:pos="821"/>
        </w:tabs>
        <w:spacing w:before="178" w:line="261" w:lineRule="auto"/>
        <w:ind w:right="434"/>
        <w:jc w:val="both"/>
      </w:pPr>
    </w:p>
    <w:p w14:paraId="79E27418" w14:textId="6DF730BC" w:rsidR="00341002" w:rsidRDefault="00341002" w:rsidP="00341002">
      <w:pPr>
        <w:pStyle w:val="Nagwek1"/>
        <w:numPr>
          <w:ilvl w:val="0"/>
          <w:numId w:val="1"/>
        </w:numPr>
        <w:tabs>
          <w:tab w:val="left" w:pos="876"/>
          <w:tab w:val="left" w:pos="877"/>
        </w:tabs>
        <w:spacing w:before="156" w:line="261" w:lineRule="auto"/>
        <w:ind w:right="109"/>
        <w:jc w:val="both"/>
      </w:pPr>
      <w:r>
        <w:t>Opis wiedzy i doświadczenia w zakresie zarządzania - przebieg dotychczasowego zatrudnienia, osiągnięcia zawodowe w tym</w:t>
      </w:r>
      <w:r>
        <w:rPr>
          <w:spacing w:val="-8"/>
        </w:rPr>
        <w:t xml:space="preserve"> </w:t>
      </w:r>
      <w:r>
        <w:t>zakresie</w:t>
      </w:r>
    </w:p>
    <w:p w14:paraId="2E2F9EDD" w14:textId="77777777" w:rsidR="004C2F25" w:rsidRDefault="004C2F25"/>
    <w:p w14:paraId="375AD289" w14:textId="77777777" w:rsidR="00341002" w:rsidRDefault="00341002"/>
    <w:p w14:paraId="19994D27" w14:textId="77777777" w:rsidR="00341002" w:rsidRDefault="00341002"/>
    <w:p w14:paraId="6C361A0D" w14:textId="77777777" w:rsidR="00341002" w:rsidRDefault="00341002"/>
    <w:p w14:paraId="7196338A" w14:textId="77777777" w:rsidR="00341002" w:rsidRDefault="00341002"/>
    <w:p w14:paraId="13F30AAF" w14:textId="77777777" w:rsidR="00341002" w:rsidRDefault="00341002"/>
    <w:p w14:paraId="4FA3BFBA" w14:textId="77777777" w:rsidR="00341002" w:rsidRDefault="00341002"/>
    <w:p w14:paraId="72DA63D4" w14:textId="77777777" w:rsidR="00341002" w:rsidRDefault="00341002"/>
    <w:p w14:paraId="63931432" w14:textId="77777777" w:rsidR="00341002" w:rsidRDefault="00341002"/>
    <w:p w14:paraId="27F33633" w14:textId="77777777" w:rsidR="00341002" w:rsidRDefault="00341002"/>
    <w:p w14:paraId="130C1700" w14:textId="77777777" w:rsidR="00341002" w:rsidRPr="00A564E8" w:rsidRDefault="00341002" w:rsidP="00341002">
      <w:pPr>
        <w:jc w:val="right"/>
        <w:rPr>
          <w:rFonts w:ascii="Tahoma" w:hAnsi="Tahoma" w:cs="Tahoma"/>
          <w:sz w:val="20"/>
          <w:szCs w:val="20"/>
        </w:rPr>
      </w:pPr>
      <w:r w:rsidRPr="00A564E8">
        <w:rPr>
          <w:rFonts w:ascii="Tahoma" w:hAnsi="Tahoma" w:cs="Tahoma"/>
          <w:sz w:val="20"/>
          <w:szCs w:val="20"/>
        </w:rPr>
        <w:t>______________, ___________________</w:t>
      </w:r>
      <w:r>
        <w:rPr>
          <w:rFonts w:ascii="Tahoma" w:hAnsi="Tahoma" w:cs="Tahoma"/>
          <w:sz w:val="20"/>
          <w:szCs w:val="20"/>
        </w:rPr>
        <w:t>2024</w:t>
      </w:r>
      <w:r w:rsidRPr="00A564E8">
        <w:rPr>
          <w:rFonts w:ascii="Tahoma" w:hAnsi="Tahoma" w:cs="Tahoma"/>
          <w:sz w:val="20"/>
          <w:szCs w:val="20"/>
        </w:rPr>
        <w:t xml:space="preserve"> r. …………………………………. </w:t>
      </w:r>
    </w:p>
    <w:p w14:paraId="51DB14EB" w14:textId="7EF2557A" w:rsidR="00341002" w:rsidRPr="00A564E8" w:rsidRDefault="00341002" w:rsidP="00341002">
      <w:pPr>
        <w:jc w:val="right"/>
        <w:rPr>
          <w:rFonts w:ascii="Tahoma" w:hAnsi="Tahoma" w:cs="Tahoma"/>
          <w:sz w:val="20"/>
          <w:szCs w:val="20"/>
        </w:rPr>
      </w:pPr>
      <w:r>
        <w:rPr>
          <w:rFonts w:ascii="Tahoma" w:hAnsi="Tahoma" w:cs="Tahoma"/>
          <w:sz w:val="20"/>
          <w:szCs w:val="20"/>
        </w:rPr>
        <w:t>(</w:t>
      </w:r>
      <w:r w:rsidRPr="00A564E8">
        <w:rPr>
          <w:rFonts w:ascii="Tahoma" w:hAnsi="Tahoma" w:cs="Tahoma"/>
          <w:sz w:val="20"/>
          <w:szCs w:val="20"/>
        </w:rPr>
        <w:t>miejsce</w:t>
      </w:r>
      <w:r>
        <w:rPr>
          <w:rFonts w:ascii="Tahoma" w:hAnsi="Tahoma" w:cs="Tahoma"/>
          <w:sz w:val="20"/>
          <w:szCs w:val="20"/>
        </w:rPr>
        <w:t>,</w:t>
      </w:r>
      <w:r w:rsidRPr="00A564E8">
        <w:rPr>
          <w:rFonts w:ascii="Tahoma" w:hAnsi="Tahoma" w:cs="Tahoma"/>
          <w:sz w:val="20"/>
          <w:szCs w:val="20"/>
        </w:rPr>
        <w:t xml:space="preserve"> data</w:t>
      </w:r>
      <w:r>
        <w:rPr>
          <w:rFonts w:ascii="Tahoma" w:hAnsi="Tahoma" w:cs="Tahoma"/>
          <w:sz w:val="20"/>
          <w:szCs w:val="20"/>
        </w:rPr>
        <w:t xml:space="preserve">, </w:t>
      </w:r>
      <w:r w:rsidRPr="00A564E8">
        <w:rPr>
          <w:rFonts w:ascii="Tahoma" w:hAnsi="Tahoma" w:cs="Tahoma"/>
          <w:sz w:val="20"/>
          <w:szCs w:val="20"/>
        </w:rPr>
        <w:t>podpis</w:t>
      </w:r>
      <w:r>
        <w:rPr>
          <w:rFonts w:ascii="Tahoma" w:hAnsi="Tahoma" w:cs="Tahoma"/>
          <w:sz w:val="20"/>
          <w:szCs w:val="20"/>
        </w:rPr>
        <w:t>)</w:t>
      </w:r>
    </w:p>
    <w:p w14:paraId="302B9551" w14:textId="6BF0E104" w:rsidR="000536A6" w:rsidRDefault="000536A6">
      <w:pPr>
        <w:spacing w:after="160" w:line="259" w:lineRule="auto"/>
      </w:pPr>
      <w:r>
        <w:br w:type="page"/>
      </w:r>
    </w:p>
    <w:p w14:paraId="675B102D" w14:textId="77777777" w:rsidR="000536A6" w:rsidRPr="00821980" w:rsidRDefault="000536A6" w:rsidP="000536A6">
      <w:pPr>
        <w:pStyle w:val="Bezodstpw"/>
        <w:numPr>
          <w:ilvl w:val="0"/>
          <w:numId w:val="3"/>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lastRenderedPageBreak/>
        <w:t xml:space="preserve">Administratorem danych osobowych jest </w:t>
      </w:r>
      <w:r w:rsidRPr="00821980">
        <w:rPr>
          <w:rFonts w:ascii="Verdana" w:hAnsi="Verdana" w:cs="Arial"/>
          <w:bCs/>
          <w:color w:val="202124"/>
          <w:sz w:val="20"/>
          <w:szCs w:val="20"/>
          <w:shd w:val="clear" w:color="auto" w:fill="FFFFFF"/>
        </w:rPr>
        <w:t>Digitree</w:t>
      </w:r>
      <w:r w:rsidRPr="00821980">
        <w:rPr>
          <w:rFonts w:ascii="Verdana" w:hAnsi="Verdana" w:cs="Arial"/>
          <w:color w:val="202124"/>
          <w:sz w:val="20"/>
          <w:szCs w:val="20"/>
          <w:shd w:val="clear" w:color="auto" w:fill="FFFFFF"/>
        </w:rPr>
        <w:t> Group S.A., z siedzibą w Rybniku, ul. Raciborska 35a, 44 – 200, NIP: 642-28-84-378, KRS: 0000369700, REGON: 240018741,</w:t>
      </w:r>
      <w:r w:rsidRPr="00821980">
        <w:rPr>
          <w:rFonts w:ascii="Verdana" w:eastAsia="Times New Roman" w:hAnsi="Verdana" w:cs="Arial"/>
          <w:sz w:val="20"/>
          <w:szCs w:val="20"/>
          <w:lang w:eastAsia="pl-PL"/>
        </w:rPr>
        <w:t xml:space="preserve"> e-mail: iod@digitree.pl dalej zwany Administratorem. </w:t>
      </w:r>
    </w:p>
    <w:p w14:paraId="2B88730E" w14:textId="77777777" w:rsidR="000536A6" w:rsidRPr="00821980" w:rsidRDefault="000536A6" w:rsidP="000536A6">
      <w:pPr>
        <w:pStyle w:val="Bezodstpw"/>
        <w:ind w:left="720"/>
        <w:jc w:val="both"/>
        <w:rPr>
          <w:rFonts w:ascii="Verdana" w:eastAsia="Times New Roman" w:hAnsi="Verdana" w:cs="Arial"/>
          <w:sz w:val="20"/>
          <w:szCs w:val="20"/>
          <w:lang w:eastAsia="pl-PL"/>
        </w:rPr>
      </w:pPr>
    </w:p>
    <w:p w14:paraId="2CB2985C" w14:textId="77777777" w:rsidR="000536A6" w:rsidRPr="00821980" w:rsidRDefault="000536A6" w:rsidP="000536A6">
      <w:pPr>
        <w:pStyle w:val="Bezodstpw"/>
        <w:numPr>
          <w:ilvl w:val="0"/>
          <w:numId w:val="3"/>
        </w:numPr>
        <w:jc w:val="both"/>
        <w:rPr>
          <w:rFonts w:ascii="Verdana" w:eastAsia="Times New Roman" w:hAnsi="Verdana" w:cs="Arial"/>
          <w:sz w:val="20"/>
          <w:szCs w:val="20"/>
          <w:lang w:eastAsia="pl-PL"/>
        </w:rPr>
      </w:pPr>
      <w:r>
        <w:rPr>
          <w:rFonts w:ascii="Verdana" w:eastAsia="Times New Roman" w:hAnsi="Verdana" w:cs="Arial"/>
          <w:sz w:val="20"/>
          <w:szCs w:val="20"/>
          <w:lang w:eastAsia="pl-PL"/>
        </w:rPr>
        <w:t>Państwa d</w:t>
      </w:r>
      <w:r w:rsidRPr="00821980">
        <w:rPr>
          <w:rFonts w:ascii="Verdana" w:eastAsia="Times New Roman" w:hAnsi="Verdana" w:cs="Arial"/>
          <w:sz w:val="20"/>
          <w:szCs w:val="20"/>
          <w:lang w:eastAsia="pl-PL"/>
        </w:rPr>
        <w:t xml:space="preserve">ane osobowe przetwarzane są na podstawie art. 6 ust. 1 lit. c) RODO w celu wypełnienia obowiązku prawnego ciążącego na administratorze wynikającego z obowiązujących przepisów prawa, a w szczególności: </w:t>
      </w:r>
    </w:p>
    <w:p w14:paraId="5A8BC4B5" w14:textId="77777777" w:rsidR="000536A6" w:rsidRPr="00821980" w:rsidRDefault="000536A6" w:rsidP="000536A6">
      <w:pPr>
        <w:pStyle w:val="Bezodstpw"/>
        <w:numPr>
          <w:ilvl w:val="0"/>
          <w:numId w:val="5"/>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z ustawy z dnia 15 września 2000 r. Kodeks spółek handlowych (j.t. Dz.U. z 2017 r., poz. 1577 ze zm.; dalej „KSH”) – (np. na potrzeby sporządzenia protokołu z posiedzenia Rady Nadzorczej</w:t>
      </w:r>
      <w:r>
        <w:rPr>
          <w:rFonts w:ascii="Verdana" w:eastAsia="Times New Roman" w:hAnsi="Verdana" w:cs="Arial"/>
          <w:sz w:val="20"/>
          <w:szCs w:val="20"/>
          <w:lang w:eastAsia="pl-PL"/>
        </w:rPr>
        <w:t>/Walnego Zgromadzenia</w:t>
      </w:r>
      <w:r w:rsidRPr="00821980">
        <w:rPr>
          <w:rFonts w:ascii="Verdana" w:eastAsia="Times New Roman" w:hAnsi="Verdana" w:cs="Arial"/>
          <w:sz w:val="20"/>
          <w:szCs w:val="20"/>
          <w:lang w:eastAsia="pl-PL"/>
        </w:rPr>
        <w:t>, podjęcia przez Walne Zgromadzenie uchwały</w:t>
      </w:r>
      <w:r>
        <w:rPr>
          <w:rFonts w:ascii="Verdana" w:eastAsia="Times New Roman" w:hAnsi="Verdana" w:cs="Arial"/>
          <w:sz w:val="20"/>
          <w:szCs w:val="20"/>
          <w:lang w:eastAsia="pl-PL"/>
        </w:rPr>
        <w:t xml:space="preserve"> m.in</w:t>
      </w:r>
      <w:r w:rsidRPr="00821980">
        <w:rPr>
          <w:rFonts w:ascii="Verdana" w:eastAsia="Times New Roman" w:hAnsi="Verdana" w:cs="Arial"/>
          <w:sz w:val="20"/>
          <w:szCs w:val="20"/>
          <w:lang w:eastAsia="pl-PL"/>
        </w:rPr>
        <w:t xml:space="preserve"> o udzieleniu absolutorium</w:t>
      </w:r>
      <w:r>
        <w:rPr>
          <w:rFonts w:ascii="Verdana" w:eastAsia="Times New Roman" w:hAnsi="Verdana" w:cs="Arial"/>
          <w:sz w:val="20"/>
          <w:szCs w:val="20"/>
          <w:lang w:eastAsia="pl-PL"/>
        </w:rPr>
        <w:t>,</w:t>
      </w:r>
      <w:r w:rsidRPr="00821980">
        <w:rPr>
          <w:rFonts w:ascii="Verdana" w:eastAsia="Times New Roman" w:hAnsi="Verdana" w:cs="Arial"/>
          <w:sz w:val="20"/>
          <w:szCs w:val="20"/>
          <w:lang w:eastAsia="pl-PL"/>
        </w:rPr>
        <w:t xml:space="preserve"> o wyborze na członka Rady</w:t>
      </w:r>
      <w:r>
        <w:rPr>
          <w:rFonts w:ascii="Verdana" w:eastAsia="Times New Roman" w:hAnsi="Verdana" w:cs="Arial"/>
          <w:sz w:val="20"/>
          <w:szCs w:val="20"/>
          <w:lang w:eastAsia="pl-PL"/>
        </w:rPr>
        <w:t xml:space="preserve"> Nadzorczej</w:t>
      </w:r>
      <w:r w:rsidRPr="00821980">
        <w:rPr>
          <w:rFonts w:ascii="Verdana" w:eastAsia="Times New Roman" w:hAnsi="Verdana" w:cs="Arial"/>
          <w:sz w:val="20"/>
          <w:szCs w:val="20"/>
          <w:lang w:eastAsia="pl-PL"/>
        </w:rPr>
        <w:t xml:space="preserve">), </w:t>
      </w:r>
    </w:p>
    <w:p w14:paraId="3F0631F0" w14:textId="77777777" w:rsidR="000536A6" w:rsidRPr="00821980" w:rsidRDefault="000536A6" w:rsidP="000536A6">
      <w:pPr>
        <w:pStyle w:val="Bezodstpw"/>
        <w:numPr>
          <w:ilvl w:val="0"/>
          <w:numId w:val="5"/>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 xml:space="preserve">z ustawy z dnia 20 sierpnia 1997 r. o Krajowym Rejestrze Sądowym (j.t. Dz.U. z 2018 r., poz. 986 ze zm.) – (np. w celu dokonania wpisu do rejestru przedsiębiorców Krajowego Rejestru Sądowego), </w:t>
      </w:r>
    </w:p>
    <w:p w14:paraId="6BB6AA63" w14:textId="77777777" w:rsidR="000536A6" w:rsidRPr="00821980" w:rsidRDefault="000536A6" w:rsidP="000536A6">
      <w:pPr>
        <w:pStyle w:val="Bezodstpw"/>
        <w:numPr>
          <w:ilvl w:val="0"/>
          <w:numId w:val="5"/>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 xml:space="preserve">a także w celu: dokonania rozliczeń finansowych i podatkowych, prowadzenia wymaganej prawem dokumentacji księgowej i podatkowej. </w:t>
      </w:r>
    </w:p>
    <w:p w14:paraId="59B38EE0" w14:textId="77777777" w:rsidR="000536A6" w:rsidRPr="00821980" w:rsidRDefault="000536A6" w:rsidP="000536A6">
      <w:pPr>
        <w:pStyle w:val="Bezodstpw"/>
        <w:ind w:left="720"/>
        <w:jc w:val="both"/>
        <w:rPr>
          <w:rFonts w:ascii="Verdana" w:eastAsia="Times New Roman" w:hAnsi="Verdana" w:cs="Arial"/>
          <w:sz w:val="20"/>
          <w:szCs w:val="20"/>
          <w:lang w:eastAsia="pl-PL"/>
        </w:rPr>
      </w:pPr>
    </w:p>
    <w:p w14:paraId="587D0B67" w14:textId="77777777" w:rsidR="000536A6" w:rsidRPr="00821980" w:rsidRDefault="000536A6" w:rsidP="000536A6">
      <w:pPr>
        <w:pStyle w:val="Bezodstpw"/>
        <w:ind w:left="720"/>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Dane osobowe mogą być również przetwarzane na podstawie art. 6 ust. 1 lit. f) RODO, w celach wynikających z prawnie uzasadnionych interesów administratora, w szczególności polegających na prowadzeniu</w:t>
      </w:r>
      <w:r>
        <w:rPr>
          <w:rFonts w:ascii="Verdana" w:eastAsia="Times New Roman" w:hAnsi="Verdana" w:cs="Arial"/>
          <w:sz w:val="20"/>
          <w:szCs w:val="20"/>
          <w:lang w:eastAsia="pl-PL"/>
        </w:rPr>
        <w:t xml:space="preserve"> z Państwem</w:t>
      </w:r>
      <w:r w:rsidRPr="00821980">
        <w:rPr>
          <w:rFonts w:ascii="Verdana" w:eastAsia="Times New Roman" w:hAnsi="Verdana" w:cs="Arial"/>
          <w:sz w:val="20"/>
          <w:szCs w:val="20"/>
          <w:lang w:eastAsia="pl-PL"/>
        </w:rPr>
        <w:t xml:space="preserve"> korespondencji, zabezpieczeniu informacji na wypadek prawnej potrzeby wykazania faktów lub na ewentualnym ustaleniu i dochodzeniu praw lub obrony przed roszczeniami</w:t>
      </w:r>
      <w:r>
        <w:rPr>
          <w:rFonts w:ascii="Verdana" w:eastAsia="Times New Roman" w:hAnsi="Verdana" w:cs="Arial"/>
          <w:sz w:val="20"/>
          <w:szCs w:val="20"/>
          <w:lang w:eastAsia="pl-PL"/>
        </w:rPr>
        <w:t>.</w:t>
      </w:r>
    </w:p>
    <w:p w14:paraId="502B5B10" w14:textId="77777777" w:rsidR="000536A6" w:rsidRPr="00821980" w:rsidRDefault="000536A6" w:rsidP="000536A6">
      <w:pPr>
        <w:pStyle w:val="Bezodstpw"/>
        <w:jc w:val="both"/>
        <w:rPr>
          <w:rFonts w:ascii="Verdana" w:eastAsia="Times New Roman" w:hAnsi="Verdana" w:cs="Arial"/>
          <w:sz w:val="20"/>
          <w:szCs w:val="20"/>
          <w:lang w:eastAsia="pl-PL"/>
        </w:rPr>
      </w:pPr>
    </w:p>
    <w:p w14:paraId="2A515D30" w14:textId="77777777" w:rsidR="000536A6" w:rsidRPr="00821980" w:rsidRDefault="000536A6" w:rsidP="000536A6">
      <w:pPr>
        <w:pStyle w:val="Bezodstpw"/>
        <w:numPr>
          <w:ilvl w:val="0"/>
          <w:numId w:val="3"/>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Podanie danych osobowych jest dobrowolne, ale niezbędne do ustalenia i wykonywania uprawnień jako członka Rady Nadzorczej. Skutkiem niepodania takich danych jest niemożność podjęcia działań mających na celu umożliwienie realizacji uprawnień/obowiązków.</w:t>
      </w:r>
    </w:p>
    <w:p w14:paraId="0E70D541" w14:textId="77777777" w:rsidR="000536A6" w:rsidRPr="00821980" w:rsidRDefault="000536A6" w:rsidP="000536A6">
      <w:pPr>
        <w:pStyle w:val="Bezodstpw"/>
        <w:ind w:left="720"/>
        <w:jc w:val="both"/>
        <w:rPr>
          <w:rFonts w:ascii="Verdana" w:eastAsia="Times New Roman" w:hAnsi="Verdana" w:cs="Arial"/>
          <w:sz w:val="20"/>
          <w:szCs w:val="20"/>
          <w:lang w:eastAsia="pl-PL"/>
        </w:rPr>
      </w:pPr>
    </w:p>
    <w:p w14:paraId="19B1D7C9" w14:textId="77777777" w:rsidR="000536A6" w:rsidRPr="00821980" w:rsidRDefault="000536A6" w:rsidP="000536A6">
      <w:pPr>
        <w:pStyle w:val="Bezodstpw"/>
        <w:numPr>
          <w:ilvl w:val="0"/>
          <w:numId w:val="3"/>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 xml:space="preserve">Dane osobowe będą przechowywane przez okres posiadania </w:t>
      </w:r>
      <w:r>
        <w:rPr>
          <w:rFonts w:ascii="Verdana" w:eastAsia="Times New Roman" w:hAnsi="Verdana" w:cs="Arial"/>
          <w:sz w:val="20"/>
          <w:szCs w:val="20"/>
          <w:lang w:eastAsia="pl-PL"/>
        </w:rPr>
        <w:t xml:space="preserve">przez Państwa </w:t>
      </w:r>
      <w:r w:rsidRPr="00821980">
        <w:rPr>
          <w:rFonts w:ascii="Verdana" w:eastAsia="Times New Roman" w:hAnsi="Verdana" w:cs="Arial"/>
          <w:sz w:val="20"/>
          <w:szCs w:val="20"/>
          <w:lang w:eastAsia="pl-PL"/>
        </w:rPr>
        <w:t>statusu członka Rady Nadzorczej, z tym zastrzeżeniem, że dane zawarte w protokołach W</w:t>
      </w:r>
      <w:r>
        <w:rPr>
          <w:rFonts w:ascii="Verdana" w:eastAsia="Times New Roman" w:hAnsi="Verdana" w:cs="Arial"/>
          <w:sz w:val="20"/>
          <w:szCs w:val="20"/>
          <w:lang w:eastAsia="pl-PL"/>
        </w:rPr>
        <w:t>alnego Zgromadzenia</w:t>
      </w:r>
      <w:r w:rsidRPr="00821980">
        <w:rPr>
          <w:rFonts w:ascii="Verdana" w:eastAsia="Times New Roman" w:hAnsi="Verdana" w:cs="Arial"/>
          <w:sz w:val="20"/>
          <w:szCs w:val="20"/>
          <w:lang w:eastAsia="pl-PL"/>
        </w:rPr>
        <w:t xml:space="preserve"> i w dokumentach załączanych do protokołów będą przechowywane do czasu zakończenia działalności Administratora. W przypadku przetwarzania danych na podstawie uzasadnionego interesu Spółki, będą one przechowywane do momentu ustania tego interesu, a w szczególności na czas niezbędny do zabezpieczenia informacji na wypadek prawnej potrzeby wykazania faktów lub do upływu okresu przedawnienia potencjalnych roszczeń.</w:t>
      </w:r>
    </w:p>
    <w:p w14:paraId="56B00433" w14:textId="77777777" w:rsidR="000536A6" w:rsidRPr="00821980" w:rsidRDefault="000536A6" w:rsidP="000536A6">
      <w:pPr>
        <w:pStyle w:val="Bezodstpw"/>
        <w:jc w:val="both"/>
        <w:rPr>
          <w:rFonts w:ascii="Verdana" w:eastAsia="Times New Roman" w:hAnsi="Verdana" w:cs="Arial"/>
          <w:sz w:val="20"/>
          <w:szCs w:val="20"/>
          <w:lang w:eastAsia="pl-PL"/>
        </w:rPr>
      </w:pPr>
    </w:p>
    <w:p w14:paraId="399DEBA0" w14:textId="77777777" w:rsidR="000536A6" w:rsidRPr="00821980" w:rsidRDefault="000536A6" w:rsidP="000536A6">
      <w:pPr>
        <w:pStyle w:val="Bezodstpw"/>
        <w:numPr>
          <w:ilvl w:val="0"/>
          <w:numId w:val="3"/>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 xml:space="preserve">Dane nie będą przekazywane do państw trzecich.  Nie będzie stosowany wobec nich mechanizm automatycznego podejmowania decyzji w tym profilowania. </w:t>
      </w:r>
    </w:p>
    <w:p w14:paraId="7A651D75" w14:textId="77777777" w:rsidR="000536A6" w:rsidRPr="00821980" w:rsidRDefault="000536A6" w:rsidP="000536A6">
      <w:pPr>
        <w:pStyle w:val="Bezodstpw"/>
        <w:jc w:val="both"/>
        <w:rPr>
          <w:rFonts w:ascii="Verdana" w:eastAsia="Times New Roman" w:hAnsi="Verdana" w:cs="Arial"/>
          <w:sz w:val="20"/>
          <w:szCs w:val="20"/>
          <w:lang w:eastAsia="pl-PL"/>
        </w:rPr>
      </w:pPr>
    </w:p>
    <w:p w14:paraId="14280486" w14:textId="77777777" w:rsidR="000536A6" w:rsidRPr="00821980" w:rsidRDefault="000536A6" w:rsidP="000536A6">
      <w:pPr>
        <w:pStyle w:val="Bezodstpw"/>
        <w:numPr>
          <w:ilvl w:val="0"/>
          <w:numId w:val="3"/>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 xml:space="preserve">Odbiorcami danych osobowych mogą być: </w:t>
      </w:r>
    </w:p>
    <w:p w14:paraId="5E423543" w14:textId="77777777" w:rsidR="000536A6" w:rsidRPr="00821980" w:rsidRDefault="000536A6" w:rsidP="000536A6">
      <w:pPr>
        <w:pStyle w:val="Bezodstpw"/>
        <w:numPr>
          <w:ilvl w:val="0"/>
          <w:numId w:val="4"/>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dostawcy systemów informatycznych oraz usług IT;</w:t>
      </w:r>
    </w:p>
    <w:p w14:paraId="2D02281A" w14:textId="77777777" w:rsidR="000536A6" w:rsidRPr="00821980" w:rsidRDefault="000536A6" w:rsidP="000536A6">
      <w:pPr>
        <w:pStyle w:val="Bezodstpw"/>
        <w:numPr>
          <w:ilvl w:val="0"/>
          <w:numId w:val="4"/>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 xml:space="preserve">podmioty świadczące na naszą rzecz usługi badania jakości obsługi, usługi prawne, analityczne, marketingowe; </w:t>
      </w:r>
    </w:p>
    <w:p w14:paraId="46C94257" w14:textId="77777777" w:rsidR="000536A6" w:rsidRPr="00821980" w:rsidRDefault="000536A6" w:rsidP="000536A6">
      <w:pPr>
        <w:pStyle w:val="Bezodstpw"/>
        <w:numPr>
          <w:ilvl w:val="0"/>
          <w:numId w:val="4"/>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 xml:space="preserve">operatorzy pocztowi i kurierzy; </w:t>
      </w:r>
    </w:p>
    <w:p w14:paraId="3202D5BA" w14:textId="77777777" w:rsidR="000536A6" w:rsidRPr="00821980" w:rsidRDefault="000536A6" w:rsidP="000536A6">
      <w:pPr>
        <w:pStyle w:val="Bezodstpw"/>
        <w:numPr>
          <w:ilvl w:val="0"/>
          <w:numId w:val="4"/>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 xml:space="preserve">operatorzy systemów płatności elektronicznych; </w:t>
      </w:r>
    </w:p>
    <w:p w14:paraId="31CE1D68" w14:textId="77777777" w:rsidR="000536A6" w:rsidRPr="00821980" w:rsidRDefault="000536A6" w:rsidP="000536A6">
      <w:pPr>
        <w:pStyle w:val="Bezodstpw"/>
        <w:numPr>
          <w:ilvl w:val="0"/>
          <w:numId w:val="4"/>
        </w:numPr>
        <w:jc w:val="both"/>
        <w:rPr>
          <w:rFonts w:ascii="Verdana" w:eastAsia="Times New Roman" w:hAnsi="Verdana" w:cs="Arial"/>
          <w:sz w:val="20"/>
          <w:szCs w:val="20"/>
          <w:lang w:eastAsia="pl-PL"/>
        </w:rPr>
      </w:pPr>
      <w:r w:rsidRPr="00821980">
        <w:rPr>
          <w:rFonts w:ascii="Verdana" w:eastAsia="Times New Roman" w:hAnsi="Verdana" w:cs="Arial"/>
          <w:sz w:val="20"/>
          <w:szCs w:val="20"/>
          <w:lang w:eastAsia="pl-PL"/>
        </w:rPr>
        <w:t>organy uprawnione do otrzymania danych osobowych na podstawie przepisów prawa.</w:t>
      </w:r>
    </w:p>
    <w:p w14:paraId="4B4AFAA5" w14:textId="77777777" w:rsidR="000536A6" w:rsidRPr="00821980" w:rsidRDefault="000536A6" w:rsidP="000536A6">
      <w:pPr>
        <w:pStyle w:val="Akapitzlist"/>
        <w:rPr>
          <w:rFonts w:ascii="Verdana" w:eastAsia="Times New Roman" w:hAnsi="Verdana" w:cs="Times New Roman"/>
          <w:sz w:val="20"/>
          <w:szCs w:val="20"/>
          <w:lang w:eastAsia="pl-PL"/>
        </w:rPr>
      </w:pPr>
    </w:p>
    <w:p w14:paraId="167E59F2" w14:textId="77777777" w:rsidR="000536A6" w:rsidRPr="00821980" w:rsidRDefault="000536A6" w:rsidP="000536A6">
      <w:pPr>
        <w:pStyle w:val="NormalnyWeb"/>
        <w:numPr>
          <w:ilvl w:val="0"/>
          <w:numId w:val="3"/>
        </w:numPr>
        <w:shd w:val="clear" w:color="auto" w:fill="FFFFFF"/>
        <w:spacing w:before="0" w:beforeAutospacing="0" w:after="0" w:afterAutospacing="0"/>
        <w:jc w:val="both"/>
        <w:rPr>
          <w:rFonts w:ascii="Verdana" w:hAnsi="Verdana" w:cs="Arial"/>
          <w:sz w:val="20"/>
          <w:szCs w:val="20"/>
        </w:rPr>
      </w:pPr>
      <w:r w:rsidRPr="00821980">
        <w:rPr>
          <w:rFonts w:ascii="Verdana" w:hAnsi="Verdana" w:cs="Arial"/>
          <w:sz w:val="20"/>
          <w:szCs w:val="20"/>
        </w:rPr>
        <w:t>Mają Państwo prawo do:</w:t>
      </w:r>
    </w:p>
    <w:p w14:paraId="084D4FC4" w14:textId="77777777" w:rsidR="000536A6" w:rsidRPr="00821980" w:rsidRDefault="000536A6" w:rsidP="000536A6">
      <w:pPr>
        <w:pStyle w:val="NormalnyWeb"/>
        <w:numPr>
          <w:ilvl w:val="0"/>
          <w:numId w:val="6"/>
        </w:numPr>
        <w:shd w:val="clear" w:color="auto" w:fill="FFFFFF"/>
        <w:spacing w:before="0" w:beforeAutospacing="0" w:after="0" w:afterAutospacing="0"/>
        <w:jc w:val="both"/>
        <w:rPr>
          <w:rFonts w:ascii="Verdana" w:hAnsi="Verdana" w:cs="Arial"/>
          <w:sz w:val="20"/>
          <w:szCs w:val="20"/>
        </w:rPr>
      </w:pPr>
      <w:r w:rsidRPr="00821980">
        <w:rPr>
          <w:rFonts w:ascii="Verdana" w:hAnsi="Verdana" w:cs="Arial"/>
          <w:sz w:val="20"/>
          <w:szCs w:val="20"/>
        </w:rPr>
        <w:t>dostępu do swoich danych oraz otrzymania ich kopii;</w:t>
      </w:r>
    </w:p>
    <w:p w14:paraId="18F9C42F" w14:textId="77777777" w:rsidR="000536A6" w:rsidRPr="00821980" w:rsidRDefault="000536A6" w:rsidP="000536A6">
      <w:pPr>
        <w:pStyle w:val="NormalnyWeb"/>
        <w:numPr>
          <w:ilvl w:val="0"/>
          <w:numId w:val="6"/>
        </w:numPr>
        <w:shd w:val="clear" w:color="auto" w:fill="FFFFFF"/>
        <w:spacing w:before="0" w:beforeAutospacing="0" w:after="0" w:afterAutospacing="0"/>
        <w:jc w:val="both"/>
        <w:rPr>
          <w:rFonts w:ascii="Verdana" w:hAnsi="Verdana" w:cs="Arial"/>
          <w:sz w:val="20"/>
          <w:szCs w:val="20"/>
        </w:rPr>
      </w:pPr>
      <w:r w:rsidRPr="00821980">
        <w:rPr>
          <w:rFonts w:ascii="Verdana" w:hAnsi="Verdana" w:cs="Arial"/>
          <w:sz w:val="20"/>
          <w:szCs w:val="20"/>
        </w:rPr>
        <w:t>sprostowania (poprawiania) swoich danych osobowych;</w:t>
      </w:r>
    </w:p>
    <w:p w14:paraId="40E7F878" w14:textId="77777777" w:rsidR="000536A6" w:rsidRPr="00821980" w:rsidRDefault="000536A6" w:rsidP="000536A6">
      <w:pPr>
        <w:pStyle w:val="NormalnyWeb"/>
        <w:numPr>
          <w:ilvl w:val="0"/>
          <w:numId w:val="6"/>
        </w:numPr>
        <w:shd w:val="clear" w:color="auto" w:fill="FFFFFF"/>
        <w:spacing w:before="0" w:beforeAutospacing="0" w:after="0" w:afterAutospacing="0"/>
        <w:jc w:val="both"/>
        <w:rPr>
          <w:rFonts w:ascii="Verdana" w:hAnsi="Verdana" w:cs="Arial"/>
          <w:sz w:val="20"/>
          <w:szCs w:val="20"/>
        </w:rPr>
      </w:pPr>
      <w:r>
        <w:rPr>
          <w:rFonts w:ascii="Verdana" w:hAnsi="Verdana" w:cs="Arial"/>
          <w:sz w:val="20"/>
          <w:szCs w:val="20"/>
        </w:rPr>
        <w:t>o</w:t>
      </w:r>
      <w:r w:rsidRPr="00821980">
        <w:rPr>
          <w:rFonts w:ascii="Verdana" w:hAnsi="Verdana" w:cs="Arial"/>
          <w:sz w:val="20"/>
          <w:szCs w:val="20"/>
        </w:rPr>
        <w:t>graniczenia przetwarzania danych osobowych;</w:t>
      </w:r>
    </w:p>
    <w:p w14:paraId="1E33F2AE" w14:textId="77777777" w:rsidR="000536A6" w:rsidRPr="00821980" w:rsidRDefault="000536A6" w:rsidP="000536A6">
      <w:pPr>
        <w:pStyle w:val="NormalnyWeb"/>
        <w:numPr>
          <w:ilvl w:val="0"/>
          <w:numId w:val="6"/>
        </w:numPr>
        <w:shd w:val="clear" w:color="auto" w:fill="FFFFFF"/>
        <w:spacing w:before="0" w:beforeAutospacing="0" w:after="0" w:afterAutospacing="0"/>
        <w:jc w:val="both"/>
        <w:rPr>
          <w:rFonts w:ascii="Verdana" w:hAnsi="Verdana" w:cs="Arial"/>
          <w:sz w:val="20"/>
          <w:szCs w:val="20"/>
        </w:rPr>
      </w:pPr>
      <w:r w:rsidRPr="00821980">
        <w:rPr>
          <w:rFonts w:ascii="Verdana" w:hAnsi="Verdana" w:cs="Arial"/>
          <w:sz w:val="20"/>
          <w:szCs w:val="20"/>
        </w:rPr>
        <w:t>usunięcia danych osobowych;</w:t>
      </w:r>
    </w:p>
    <w:p w14:paraId="49F1C3F1" w14:textId="77777777" w:rsidR="000536A6" w:rsidRPr="00821980" w:rsidRDefault="000536A6" w:rsidP="000536A6">
      <w:pPr>
        <w:pStyle w:val="NormalnyWeb"/>
        <w:numPr>
          <w:ilvl w:val="0"/>
          <w:numId w:val="6"/>
        </w:numPr>
        <w:shd w:val="clear" w:color="auto" w:fill="FFFFFF"/>
        <w:spacing w:before="0" w:beforeAutospacing="0" w:after="0" w:afterAutospacing="0"/>
        <w:jc w:val="both"/>
        <w:rPr>
          <w:rFonts w:ascii="Verdana" w:hAnsi="Verdana" w:cs="Arial"/>
          <w:sz w:val="20"/>
          <w:szCs w:val="20"/>
        </w:rPr>
      </w:pPr>
      <w:r w:rsidRPr="00821980">
        <w:rPr>
          <w:rFonts w:ascii="Verdana" w:hAnsi="Verdana" w:cs="Arial"/>
          <w:sz w:val="20"/>
          <w:szCs w:val="20"/>
        </w:rPr>
        <w:t>wniesienia skargi do Prezesa UODO (na adres Urzędu Ochrony Danych Osobowych, ul. Stawki 2, 00 - 193 Warszawa).</w:t>
      </w:r>
    </w:p>
    <w:p w14:paraId="5AF6E05F" w14:textId="77777777" w:rsidR="000536A6" w:rsidRDefault="000536A6" w:rsidP="000536A6">
      <w:pPr>
        <w:shd w:val="clear" w:color="auto" w:fill="FFFFFF"/>
        <w:jc w:val="both"/>
        <w:rPr>
          <w:rFonts w:ascii="Verdana" w:hAnsi="Verdana"/>
          <w:color w:val="1F2220"/>
          <w:sz w:val="20"/>
          <w:szCs w:val="20"/>
          <w:u w:color="1F2220"/>
        </w:rPr>
      </w:pPr>
    </w:p>
    <w:p w14:paraId="4C0A84F6" w14:textId="77777777" w:rsidR="000536A6" w:rsidRPr="005D1736" w:rsidRDefault="000536A6" w:rsidP="000536A6">
      <w:pPr>
        <w:shd w:val="clear" w:color="auto" w:fill="FFFFFF"/>
        <w:ind w:left="708"/>
        <w:jc w:val="both"/>
        <w:rPr>
          <w:rFonts w:ascii="Verdana" w:eastAsia="Verdana" w:hAnsi="Verdana" w:cs="Verdana"/>
          <w:strike/>
          <w:sz w:val="20"/>
          <w:szCs w:val="20"/>
        </w:rPr>
      </w:pPr>
      <w:r w:rsidRPr="005D1736">
        <w:rPr>
          <w:rFonts w:ascii="Verdana" w:hAnsi="Verdana"/>
          <w:color w:val="1F2220"/>
          <w:sz w:val="20"/>
          <w:szCs w:val="20"/>
          <w:u w:color="1F2220"/>
        </w:rPr>
        <w:t>Przysługuje</w:t>
      </w:r>
      <w:r>
        <w:rPr>
          <w:rFonts w:ascii="Verdana" w:hAnsi="Verdana"/>
          <w:color w:val="1F2220"/>
          <w:sz w:val="20"/>
          <w:szCs w:val="20"/>
          <w:u w:color="1F2220"/>
        </w:rPr>
        <w:t xml:space="preserve"> również Państwu</w:t>
      </w:r>
      <w:r w:rsidRPr="005D1736">
        <w:rPr>
          <w:rFonts w:ascii="Verdana" w:hAnsi="Verdana"/>
          <w:color w:val="1F2220"/>
          <w:sz w:val="20"/>
          <w:szCs w:val="20"/>
          <w:u w:color="1F2220"/>
        </w:rPr>
        <w:t xml:space="preserve"> </w:t>
      </w:r>
      <w:r w:rsidRPr="005D1736">
        <w:rPr>
          <w:rFonts w:ascii="Verdana" w:hAnsi="Verdana"/>
          <w:b/>
          <w:bCs/>
          <w:sz w:val="20"/>
          <w:szCs w:val="20"/>
        </w:rPr>
        <w:t xml:space="preserve">prawo </w:t>
      </w:r>
      <w:r w:rsidRPr="005D1736">
        <w:rPr>
          <w:rFonts w:ascii="Verdana" w:hAnsi="Verdana"/>
          <w:b/>
          <w:bCs/>
          <w:sz w:val="20"/>
          <w:szCs w:val="20"/>
          <w:shd w:val="clear" w:color="auto" w:fill="FFFFFF"/>
        </w:rPr>
        <w:t xml:space="preserve">do wniesienia sprzeciwu - z przyczyn </w:t>
      </w:r>
      <w:r w:rsidRPr="005D1736">
        <w:rPr>
          <w:rFonts w:ascii="Verdana" w:hAnsi="Verdana"/>
          <w:b/>
          <w:bCs/>
          <w:sz w:val="20"/>
          <w:szCs w:val="20"/>
        </w:rPr>
        <w:t xml:space="preserve">związanych ze </w:t>
      </w:r>
      <w:r>
        <w:rPr>
          <w:rFonts w:ascii="Verdana" w:hAnsi="Verdana"/>
          <w:b/>
          <w:bCs/>
          <w:sz w:val="20"/>
          <w:szCs w:val="20"/>
        </w:rPr>
        <w:t>Państwa</w:t>
      </w:r>
      <w:r w:rsidRPr="005D1736">
        <w:rPr>
          <w:rFonts w:ascii="Verdana" w:hAnsi="Verdana"/>
          <w:b/>
          <w:bCs/>
          <w:sz w:val="20"/>
          <w:szCs w:val="20"/>
        </w:rPr>
        <w:t xml:space="preserve"> </w:t>
      </w:r>
      <w:r>
        <w:rPr>
          <w:rFonts w:ascii="Verdana" w:hAnsi="Verdana"/>
          <w:b/>
          <w:bCs/>
          <w:sz w:val="20"/>
          <w:szCs w:val="20"/>
        </w:rPr>
        <w:t>szczególną</w:t>
      </w:r>
      <w:r w:rsidRPr="005D1736">
        <w:rPr>
          <w:rFonts w:ascii="Verdana" w:hAnsi="Verdana"/>
          <w:b/>
          <w:bCs/>
          <w:sz w:val="20"/>
          <w:szCs w:val="20"/>
        </w:rPr>
        <w:t xml:space="preserve"> sytuacją - </w:t>
      </w:r>
      <w:r w:rsidRPr="005D1736">
        <w:rPr>
          <w:rFonts w:ascii="Verdana" w:hAnsi="Verdana"/>
          <w:b/>
          <w:bCs/>
          <w:sz w:val="20"/>
          <w:szCs w:val="20"/>
          <w:shd w:val="clear" w:color="auto" w:fill="FFFFFF"/>
        </w:rPr>
        <w:t xml:space="preserve">wobec przetwarzania </w:t>
      </w:r>
      <w:r w:rsidRPr="005D1736">
        <w:rPr>
          <w:rFonts w:ascii="Verdana" w:hAnsi="Verdana"/>
          <w:b/>
          <w:bCs/>
          <w:sz w:val="20"/>
          <w:szCs w:val="20"/>
        </w:rPr>
        <w:t xml:space="preserve">danych osobowych </w:t>
      </w:r>
      <w:r w:rsidRPr="005D1736">
        <w:rPr>
          <w:rFonts w:ascii="Verdana" w:hAnsi="Verdana"/>
          <w:sz w:val="20"/>
          <w:szCs w:val="20"/>
        </w:rPr>
        <w:t>w przypadku gdy przetwarzanie</w:t>
      </w:r>
      <w:r w:rsidRPr="005D1736">
        <w:rPr>
          <w:rFonts w:ascii="Verdana" w:hAnsi="Verdana"/>
          <w:b/>
          <w:bCs/>
          <w:sz w:val="20"/>
          <w:szCs w:val="20"/>
        </w:rPr>
        <w:t xml:space="preserve"> </w:t>
      </w:r>
      <w:r w:rsidRPr="005D1736">
        <w:rPr>
          <w:rFonts w:ascii="Verdana" w:hAnsi="Verdana"/>
          <w:sz w:val="20"/>
          <w:szCs w:val="20"/>
        </w:rPr>
        <w:t xml:space="preserve">oparte jest na podstawie prawnie uzasadnionego interesu realizowanego przez </w:t>
      </w:r>
      <w:r w:rsidRPr="005D1736">
        <w:rPr>
          <w:rFonts w:ascii="Verdana" w:hAnsi="Verdana"/>
          <w:color w:val="1F2220"/>
          <w:sz w:val="20"/>
          <w:szCs w:val="20"/>
          <w:u w:color="1F2220"/>
        </w:rPr>
        <w:t>Administratora.</w:t>
      </w:r>
    </w:p>
    <w:p w14:paraId="4A9BB326" w14:textId="77777777" w:rsidR="000536A6" w:rsidRPr="00821980" w:rsidRDefault="000536A6" w:rsidP="000536A6">
      <w:pPr>
        <w:pStyle w:val="Akapitzlist"/>
        <w:rPr>
          <w:rFonts w:ascii="Verdana" w:eastAsia="Times New Roman" w:hAnsi="Verdana" w:cs="Times New Roman"/>
          <w:sz w:val="20"/>
          <w:szCs w:val="20"/>
          <w:lang w:eastAsia="pl-PL"/>
        </w:rPr>
      </w:pPr>
    </w:p>
    <w:p w14:paraId="52349437" w14:textId="77777777" w:rsidR="000536A6" w:rsidRPr="00821980" w:rsidRDefault="000536A6" w:rsidP="000536A6">
      <w:pPr>
        <w:pStyle w:val="Bezodstpw"/>
        <w:numPr>
          <w:ilvl w:val="0"/>
          <w:numId w:val="3"/>
        </w:numPr>
        <w:contextualSpacing/>
        <w:jc w:val="both"/>
        <w:rPr>
          <w:rFonts w:ascii="Verdana" w:eastAsia="Times New Roman" w:hAnsi="Verdana" w:cs="Times New Roman"/>
          <w:sz w:val="20"/>
          <w:szCs w:val="20"/>
          <w:lang w:eastAsia="pl-PL"/>
        </w:rPr>
      </w:pPr>
      <w:r w:rsidRPr="00821980">
        <w:rPr>
          <w:rFonts w:ascii="Verdana" w:eastAsia="Times New Roman" w:hAnsi="Verdana" w:cs="Times New Roman"/>
          <w:sz w:val="20"/>
          <w:szCs w:val="20"/>
          <w:lang w:eastAsia="pl-PL"/>
        </w:rPr>
        <w:t xml:space="preserve">W celu uzyskania dodatkowych informacji lub realizacji wyżej wymienionych praw mogą się Państwo skontaktować się z </w:t>
      </w:r>
      <w:r w:rsidRPr="00821980">
        <w:rPr>
          <w:rFonts w:ascii="Verdana" w:hAnsi="Verdana" w:cs="Arial"/>
          <w:sz w:val="20"/>
          <w:szCs w:val="20"/>
        </w:rPr>
        <w:t>Inspektorem Ochrony Danych</w:t>
      </w:r>
      <w:r w:rsidRPr="00821980">
        <w:rPr>
          <w:rFonts w:ascii="Verdana" w:hAnsi="Verdana" w:cs="Arial"/>
          <w:i/>
          <w:sz w:val="20"/>
          <w:szCs w:val="20"/>
        </w:rPr>
        <w:t xml:space="preserve"> </w:t>
      </w:r>
      <w:r w:rsidRPr="00821980">
        <w:rPr>
          <w:rFonts w:ascii="Verdana" w:eastAsia="Times New Roman" w:hAnsi="Verdana" w:cs="Times New Roman"/>
          <w:sz w:val="20"/>
          <w:szCs w:val="20"/>
          <w:lang w:eastAsia="pl-PL"/>
        </w:rPr>
        <w:t xml:space="preserve">za pośrednictwem adresu e-mail: </w:t>
      </w:r>
      <w:r w:rsidRPr="00821980">
        <w:rPr>
          <w:rFonts w:ascii="Verdana" w:eastAsia="Times New Roman" w:hAnsi="Verdana"/>
          <w:sz w:val="20"/>
          <w:szCs w:val="20"/>
          <w:lang w:eastAsia="pl-PL"/>
        </w:rPr>
        <w:t>iod@digitree.pl</w:t>
      </w:r>
    </w:p>
    <w:p w14:paraId="12F54B6B" w14:textId="77777777" w:rsidR="00341002" w:rsidRDefault="00341002"/>
    <w:sectPr w:rsidR="00341002" w:rsidSect="00702E0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00BE" w14:textId="77777777" w:rsidR="00702E0A" w:rsidRDefault="00702E0A" w:rsidP="006245D1">
      <w:r>
        <w:separator/>
      </w:r>
    </w:p>
  </w:endnote>
  <w:endnote w:type="continuationSeparator" w:id="0">
    <w:p w14:paraId="2B7859A1" w14:textId="77777777" w:rsidR="00702E0A" w:rsidRDefault="00702E0A" w:rsidP="0062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E096" w14:textId="77777777" w:rsidR="00702E0A" w:rsidRDefault="00702E0A" w:rsidP="006245D1">
      <w:r>
        <w:separator/>
      </w:r>
    </w:p>
  </w:footnote>
  <w:footnote w:type="continuationSeparator" w:id="0">
    <w:p w14:paraId="522237FB" w14:textId="77777777" w:rsidR="00702E0A" w:rsidRDefault="00702E0A" w:rsidP="006245D1">
      <w:r>
        <w:continuationSeparator/>
      </w:r>
    </w:p>
  </w:footnote>
  <w:footnote w:id="1">
    <w:p w14:paraId="391A039F" w14:textId="77777777" w:rsidR="006245D1" w:rsidRPr="006B646C" w:rsidRDefault="006245D1" w:rsidP="006245D1">
      <w:pPr>
        <w:pStyle w:val="Tekstprzypisudolnego"/>
        <w:rPr>
          <w:sz w:val="14"/>
          <w:szCs w:val="14"/>
        </w:rPr>
      </w:pPr>
      <w:r w:rsidRPr="006B646C">
        <w:rPr>
          <w:rStyle w:val="Odwoanieprzypisudolnego"/>
          <w:sz w:val="14"/>
          <w:szCs w:val="14"/>
        </w:rPr>
        <w:footnoteRef/>
      </w:r>
      <w:r w:rsidRPr="006B646C">
        <w:rPr>
          <w:sz w:val="14"/>
          <w:szCs w:val="14"/>
        </w:rPr>
        <w:t xml:space="preserve"> N</w:t>
      </w:r>
      <w:r>
        <w:rPr>
          <w:sz w:val="14"/>
          <w:szCs w:val="14"/>
        </w:rPr>
        <w:t>i</w:t>
      </w:r>
      <w:r w:rsidRPr="006B646C">
        <w:rPr>
          <w:sz w:val="14"/>
          <w:szCs w:val="14"/>
        </w:rPr>
        <w:t>epotrzebne skreślić</w:t>
      </w:r>
    </w:p>
  </w:footnote>
  <w:footnote w:id="2">
    <w:p w14:paraId="3609CC78" w14:textId="77777777" w:rsidR="006245D1" w:rsidRPr="00E904B1" w:rsidRDefault="006245D1" w:rsidP="006245D1">
      <w:pPr>
        <w:pStyle w:val="Tekstprzypisudolnego"/>
        <w:jc w:val="both"/>
        <w:rPr>
          <w:sz w:val="14"/>
          <w:szCs w:val="14"/>
        </w:rPr>
      </w:pPr>
      <w:r w:rsidRPr="00E904B1">
        <w:rPr>
          <w:rStyle w:val="Odwoanieprzypisudolnego"/>
          <w:sz w:val="14"/>
          <w:szCs w:val="14"/>
        </w:rPr>
        <w:footnoteRef/>
      </w:r>
      <w:r w:rsidRPr="00E904B1">
        <w:rPr>
          <w:sz w:val="14"/>
          <w:szCs w:val="14"/>
        </w:rPr>
        <w:t xml:space="preserve"> Członek Komitetu Audytu posiada wiedzę i umiejętności w zakresie rachunkowości lub badania sprawozdań finansowych w szczególności jeżeli posiada co najmniej dwuletnie doświadczenie zawodowe w pracy na stanowisku związanym bezpośrednio z rachunkowością finansową, rachunkowością zarządczą lub badaniem sprawozdań finansowych. Powyższe powinno być udokumentowane historią zatrudnienia w spółce, w której dany członek zdobywał doświadczenie, co będzie weryfikowane przez Zarząd Digitree Group S.A. przed objęciem przez kandydata funkcji członka Komitetu Audytu</w:t>
      </w:r>
    </w:p>
  </w:footnote>
  <w:footnote w:id="3">
    <w:p w14:paraId="30F5EC0A" w14:textId="77777777" w:rsidR="006245D1" w:rsidRPr="006B646C" w:rsidRDefault="006245D1" w:rsidP="006245D1">
      <w:pPr>
        <w:pStyle w:val="Tekstprzypisudolnego"/>
        <w:jc w:val="both"/>
        <w:rPr>
          <w:sz w:val="14"/>
          <w:szCs w:val="14"/>
        </w:rPr>
      </w:pPr>
      <w:r w:rsidRPr="006B646C">
        <w:rPr>
          <w:rStyle w:val="Odwoanieprzypisudolnego"/>
          <w:sz w:val="14"/>
          <w:szCs w:val="14"/>
        </w:rPr>
        <w:footnoteRef/>
      </w:r>
      <w:r w:rsidRPr="006B646C">
        <w:rPr>
          <w:sz w:val="14"/>
          <w:szCs w:val="14"/>
        </w:rPr>
        <w:t xml:space="preserve"> N</w:t>
      </w:r>
      <w:r>
        <w:rPr>
          <w:sz w:val="14"/>
          <w:szCs w:val="14"/>
        </w:rPr>
        <w:t>i</w:t>
      </w:r>
      <w:r w:rsidRPr="006B646C">
        <w:rPr>
          <w:sz w:val="14"/>
          <w:szCs w:val="14"/>
        </w:rPr>
        <w:t>epotrzebne skreślić</w:t>
      </w:r>
    </w:p>
  </w:footnote>
  <w:footnote w:id="4">
    <w:p w14:paraId="656D0A4E" w14:textId="77777777" w:rsidR="006245D1" w:rsidRDefault="006245D1" w:rsidP="006245D1">
      <w:pPr>
        <w:pStyle w:val="Tekstprzypisudolnego"/>
        <w:jc w:val="both"/>
      </w:pPr>
      <w:r w:rsidRPr="006B646C">
        <w:rPr>
          <w:rStyle w:val="Odwoanieprzypisudolnego"/>
          <w:sz w:val="14"/>
          <w:szCs w:val="14"/>
        </w:rPr>
        <w:footnoteRef/>
      </w:r>
      <w:r w:rsidRPr="006B646C">
        <w:rPr>
          <w:sz w:val="14"/>
          <w:szCs w:val="14"/>
        </w:rPr>
        <w:t xml:space="preserve"> Znajomość branży powinna być potwierdzona poprzez co najmniej dwuletnie doświadczenie pracy w branży, w której działa Spółka, udokumentowane np. świadectwem pracy czy zakresem pełnionych obowiązków itp., przedstawionym Zarządowi Spółki lub odpowiednim wykształceniem, które daje wiedzę na temat specyfiki branży Spółki, również udokumentowanym np. dyplomem uczelni wyższej.</w:t>
      </w:r>
    </w:p>
  </w:footnote>
  <w:footnote w:id="5">
    <w:p w14:paraId="233147E7" w14:textId="77777777" w:rsidR="006245D1" w:rsidRDefault="006245D1" w:rsidP="006245D1">
      <w:pPr>
        <w:pStyle w:val="Tekstprzypisudolnego"/>
        <w:rPr>
          <w:sz w:val="14"/>
          <w:szCs w:val="14"/>
        </w:rPr>
      </w:pPr>
      <w:r w:rsidRPr="00EE6D9F">
        <w:rPr>
          <w:rStyle w:val="Odwoanieprzypisudolnego"/>
          <w:sz w:val="14"/>
          <w:szCs w:val="14"/>
        </w:rPr>
        <w:footnoteRef/>
      </w:r>
      <w:r w:rsidRPr="00EE6D9F">
        <w:rPr>
          <w:sz w:val="14"/>
          <w:szCs w:val="14"/>
        </w:rPr>
        <w:t xml:space="preserve"> Niepotrzebne skreślić</w:t>
      </w:r>
    </w:p>
    <w:p w14:paraId="34A01C2C" w14:textId="77777777" w:rsidR="006245D1" w:rsidRPr="00EE6D9F" w:rsidRDefault="006245D1" w:rsidP="006245D1">
      <w:pPr>
        <w:pStyle w:val="Tekstprzypisudolnego"/>
        <w:rPr>
          <w:sz w:val="14"/>
          <w:szCs w:val="14"/>
        </w:rPr>
      </w:pPr>
      <w:r>
        <w:rPr>
          <w:rStyle w:val="Odwoanieprzypisudolnego"/>
          <w:sz w:val="14"/>
          <w:szCs w:val="14"/>
        </w:rPr>
        <w:t>6</w:t>
      </w:r>
      <w:r>
        <w:rPr>
          <w:sz w:val="14"/>
          <w:szCs w:val="14"/>
        </w:rPr>
        <w:t xml:space="preserve"> </w:t>
      </w:r>
      <w:r w:rsidRPr="00EE6D9F">
        <w:rPr>
          <w:sz w:val="14"/>
          <w:szCs w:val="14"/>
        </w:rPr>
        <w:t>Niepotrzebne skreślić</w:t>
      </w:r>
    </w:p>
  </w:footnote>
  <w:footnote w:id="6">
    <w:p w14:paraId="7D6580BF" w14:textId="77777777" w:rsidR="006245D1" w:rsidRDefault="006245D1" w:rsidP="006245D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E3F0F"/>
    <w:multiLevelType w:val="hybridMultilevel"/>
    <w:tmpl w:val="FC144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C54DC2"/>
    <w:multiLevelType w:val="hybridMultilevel"/>
    <w:tmpl w:val="8CE80E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6606353E"/>
    <w:multiLevelType w:val="hybridMultilevel"/>
    <w:tmpl w:val="B38E03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67BD1D97"/>
    <w:multiLevelType w:val="hybridMultilevel"/>
    <w:tmpl w:val="EB2CBB66"/>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4" w15:restartNumberingAfterBreak="0">
    <w:nsid w:val="6CD740E8"/>
    <w:multiLevelType w:val="hybridMultilevel"/>
    <w:tmpl w:val="2DF0AD8A"/>
    <w:lvl w:ilvl="0" w:tplc="92C2C8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5CC6149"/>
    <w:multiLevelType w:val="hybridMultilevel"/>
    <w:tmpl w:val="D5AEED0A"/>
    <w:lvl w:ilvl="0" w:tplc="3E581290">
      <w:start w:val="1"/>
      <w:numFmt w:val="decimal"/>
      <w:lvlText w:val="%1."/>
      <w:lvlJc w:val="left"/>
      <w:pPr>
        <w:ind w:left="644" w:hanging="360"/>
      </w:pPr>
      <w:rPr>
        <w:rFonts w:ascii="Arial" w:eastAsia="Arial" w:hAnsi="Arial" w:cs="Arial" w:hint="default"/>
        <w:b/>
        <w:bCs/>
        <w:spacing w:val="-1"/>
        <w:w w:val="100"/>
        <w:sz w:val="20"/>
        <w:szCs w:val="20"/>
        <w:lang w:val="pl-PL" w:eastAsia="en-US" w:bidi="ar-SA"/>
      </w:rPr>
    </w:lvl>
    <w:lvl w:ilvl="1" w:tplc="62140EC6">
      <w:numFmt w:val="bullet"/>
      <w:lvlText w:val="•"/>
      <w:lvlJc w:val="left"/>
      <w:pPr>
        <w:ind w:left="1666" w:hanging="360"/>
      </w:pPr>
      <w:rPr>
        <w:rFonts w:hint="default"/>
        <w:lang w:val="pl-PL" w:eastAsia="en-US" w:bidi="ar-SA"/>
      </w:rPr>
    </w:lvl>
    <w:lvl w:ilvl="2" w:tplc="21E496F0">
      <w:numFmt w:val="bullet"/>
      <w:lvlText w:val="•"/>
      <w:lvlJc w:val="left"/>
      <w:pPr>
        <w:ind w:left="2513" w:hanging="360"/>
      </w:pPr>
      <w:rPr>
        <w:rFonts w:hint="default"/>
        <w:lang w:val="pl-PL" w:eastAsia="en-US" w:bidi="ar-SA"/>
      </w:rPr>
    </w:lvl>
    <w:lvl w:ilvl="3" w:tplc="10BEB81A">
      <w:numFmt w:val="bullet"/>
      <w:lvlText w:val="•"/>
      <w:lvlJc w:val="left"/>
      <w:pPr>
        <w:ind w:left="3359" w:hanging="360"/>
      </w:pPr>
      <w:rPr>
        <w:rFonts w:hint="default"/>
        <w:lang w:val="pl-PL" w:eastAsia="en-US" w:bidi="ar-SA"/>
      </w:rPr>
    </w:lvl>
    <w:lvl w:ilvl="4" w:tplc="4E24225C">
      <w:numFmt w:val="bullet"/>
      <w:lvlText w:val="•"/>
      <w:lvlJc w:val="left"/>
      <w:pPr>
        <w:ind w:left="4206" w:hanging="360"/>
      </w:pPr>
      <w:rPr>
        <w:rFonts w:hint="default"/>
        <w:lang w:val="pl-PL" w:eastAsia="en-US" w:bidi="ar-SA"/>
      </w:rPr>
    </w:lvl>
    <w:lvl w:ilvl="5" w:tplc="6BEC9DAC">
      <w:numFmt w:val="bullet"/>
      <w:lvlText w:val="•"/>
      <w:lvlJc w:val="left"/>
      <w:pPr>
        <w:ind w:left="5052" w:hanging="360"/>
      </w:pPr>
      <w:rPr>
        <w:rFonts w:hint="default"/>
        <w:lang w:val="pl-PL" w:eastAsia="en-US" w:bidi="ar-SA"/>
      </w:rPr>
    </w:lvl>
    <w:lvl w:ilvl="6" w:tplc="568A41A4">
      <w:numFmt w:val="bullet"/>
      <w:lvlText w:val="•"/>
      <w:lvlJc w:val="left"/>
      <w:pPr>
        <w:ind w:left="5899" w:hanging="360"/>
      </w:pPr>
      <w:rPr>
        <w:rFonts w:hint="default"/>
        <w:lang w:val="pl-PL" w:eastAsia="en-US" w:bidi="ar-SA"/>
      </w:rPr>
    </w:lvl>
    <w:lvl w:ilvl="7" w:tplc="B4C2148C">
      <w:numFmt w:val="bullet"/>
      <w:lvlText w:val="•"/>
      <w:lvlJc w:val="left"/>
      <w:pPr>
        <w:ind w:left="6745" w:hanging="360"/>
      </w:pPr>
      <w:rPr>
        <w:rFonts w:hint="default"/>
        <w:lang w:val="pl-PL" w:eastAsia="en-US" w:bidi="ar-SA"/>
      </w:rPr>
    </w:lvl>
    <w:lvl w:ilvl="8" w:tplc="8C1CA7B8">
      <w:numFmt w:val="bullet"/>
      <w:lvlText w:val="•"/>
      <w:lvlJc w:val="left"/>
      <w:pPr>
        <w:ind w:left="7592" w:hanging="360"/>
      </w:pPr>
      <w:rPr>
        <w:rFonts w:hint="default"/>
        <w:lang w:val="pl-PL" w:eastAsia="en-US" w:bidi="ar-SA"/>
      </w:rPr>
    </w:lvl>
  </w:abstractNum>
  <w:num w:numId="1" w16cid:durableId="362480566">
    <w:abstractNumId w:val="5"/>
  </w:num>
  <w:num w:numId="2" w16cid:durableId="205265096">
    <w:abstractNumId w:val="3"/>
  </w:num>
  <w:num w:numId="3" w16cid:durableId="380980032">
    <w:abstractNumId w:val="0"/>
  </w:num>
  <w:num w:numId="4" w16cid:durableId="1103839254">
    <w:abstractNumId w:val="2"/>
  </w:num>
  <w:num w:numId="5" w16cid:durableId="86849243">
    <w:abstractNumId w:val="4"/>
  </w:num>
  <w:num w:numId="6" w16cid:durableId="85793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A7"/>
    <w:rsid w:val="000536A6"/>
    <w:rsid w:val="00341002"/>
    <w:rsid w:val="004C2F25"/>
    <w:rsid w:val="006245D1"/>
    <w:rsid w:val="006C5DA7"/>
    <w:rsid w:val="00702E0A"/>
    <w:rsid w:val="009A1BF3"/>
    <w:rsid w:val="00A564E8"/>
    <w:rsid w:val="00AE2588"/>
    <w:rsid w:val="00BD2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CB39"/>
  <w15:chartTrackingRefBased/>
  <w15:docId w15:val="{7DF325F0-F571-4743-843B-74C8778D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45D1"/>
    <w:pPr>
      <w:spacing w:after="0" w:line="240" w:lineRule="auto"/>
    </w:pPr>
    <w:rPr>
      <w:kern w:val="0"/>
      <w:sz w:val="24"/>
      <w:szCs w:val="24"/>
      <w14:ligatures w14:val="none"/>
    </w:rPr>
  </w:style>
  <w:style w:type="paragraph" w:styleId="Nagwek1">
    <w:name w:val="heading 1"/>
    <w:basedOn w:val="Normalny"/>
    <w:link w:val="Nagwek1Znak"/>
    <w:uiPriority w:val="9"/>
    <w:qFormat/>
    <w:rsid w:val="00341002"/>
    <w:pPr>
      <w:widowControl w:val="0"/>
      <w:autoSpaceDE w:val="0"/>
      <w:autoSpaceDN w:val="0"/>
      <w:spacing w:before="1"/>
      <w:ind w:left="820" w:hanging="361"/>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245D1"/>
    <w:rPr>
      <w:sz w:val="20"/>
      <w:szCs w:val="20"/>
    </w:rPr>
  </w:style>
  <w:style w:type="character" w:customStyle="1" w:styleId="TekstprzypisudolnegoZnak">
    <w:name w:val="Tekst przypisu dolnego Znak"/>
    <w:basedOn w:val="Domylnaczcionkaakapitu"/>
    <w:link w:val="Tekstprzypisudolnego"/>
    <w:uiPriority w:val="99"/>
    <w:semiHidden/>
    <w:rsid w:val="006245D1"/>
    <w:rPr>
      <w:kern w:val="0"/>
      <w:sz w:val="20"/>
      <w:szCs w:val="20"/>
      <w14:ligatures w14:val="none"/>
    </w:rPr>
  </w:style>
  <w:style w:type="character" w:styleId="Odwoanieprzypisudolnego">
    <w:name w:val="footnote reference"/>
    <w:basedOn w:val="Domylnaczcionkaakapitu"/>
    <w:uiPriority w:val="99"/>
    <w:semiHidden/>
    <w:unhideWhenUsed/>
    <w:rsid w:val="006245D1"/>
    <w:rPr>
      <w:vertAlign w:val="superscript"/>
    </w:rPr>
  </w:style>
  <w:style w:type="character" w:customStyle="1" w:styleId="Nagwek1Znak">
    <w:name w:val="Nagłówek 1 Znak"/>
    <w:basedOn w:val="Domylnaczcionkaakapitu"/>
    <w:link w:val="Nagwek1"/>
    <w:uiPriority w:val="9"/>
    <w:rsid w:val="00341002"/>
    <w:rPr>
      <w:rFonts w:ascii="Arial" w:eastAsia="Arial" w:hAnsi="Arial" w:cs="Arial"/>
      <w:b/>
      <w:bCs/>
      <w:kern w:val="0"/>
      <w:sz w:val="20"/>
      <w:szCs w:val="20"/>
      <w14:ligatures w14:val="none"/>
    </w:rPr>
  </w:style>
  <w:style w:type="paragraph" w:styleId="Tekstpodstawowy">
    <w:name w:val="Body Text"/>
    <w:basedOn w:val="Normalny"/>
    <w:link w:val="TekstpodstawowyZnak"/>
    <w:uiPriority w:val="1"/>
    <w:qFormat/>
    <w:rsid w:val="00341002"/>
    <w:pPr>
      <w:widowControl w:val="0"/>
      <w:autoSpaceDE w:val="0"/>
      <w:autoSpaceDN w:val="0"/>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341002"/>
    <w:rPr>
      <w:rFonts w:ascii="Arial" w:eastAsia="Arial" w:hAnsi="Arial" w:cs="Arial"/>
      <w:kern w:val="0"/>
      <w:sz w:val="20"/>
      <w:szCs w:val="20"/>
      <w14:ligatures w14:val="none"/>
    </w:rPr>
  </w:style>
  <w:style w:type="paragraph" w:styleId="Akapitzlist">
    <w:name w:val="List Paragraph"/>
    <w:basedOn w:val="Normalny"/>
    <w:link w:val="AkapitzlistZnak"/>
    <w:uiPriority w:val="34"/>
    <w:qFormat/>
    <w:rsid w:val="00341002"/>
    <w:pPr>
      <w:widowControl w:val="0"/>
      <w:autoSpaceDE w:val="0"/>
      <w:autoSpaceDN w:val="0"/>
      <w:ind w:left="100"/>
      <w:jc w:val="both"/>
    </w:pPr>
    <w:rPr>
      <w:rFonts w:ascii="Arial" w:eastAsia="Arial" w:hAnsi="Arial" w:cs="Arial"/>
      <w:sz w:val="22"/>
      <w:szCs w:val="22"/>
    </w:rPr>
  </w:style>
  <w:style w:type="paragraph" w:styleId="Bezodstpw">
    <w:name w:val="No Spacing"/>
    <w:uiPriority w:val="1"/>
    <w:qFormat/>
    <w:rsid w:val="000536A6"/>
    <w:pPr>
      <w:spacing w:after="0" w:line="240" w:lineRule="auto"/>
    </w:pPr>
    <w:rPr>
      <w:kern w:val="0"/>
      <w14:ligatures w14:val="none"/>
    </w:rPr>
  </w:style>
  <w:style w:type="character" w:customStyle="1" w:styleId="AkapitzlistZnak">
    <w:name w:val="Akapit z listą Znak"/>
    <w:link w:val="Akapitzlist"/>
    <w:uiPriority w:val="34"/>
    <w:locked/>
    <w:rsid w:val="000536A6"/>
    <w:rPr>
      <w:rFonts w:ascii="Arial" w:eastAsia="Arial" w:hAnsi="Arial" w:cs="Arial"/>
      <w:kern w:val="0"/>
      <w14:ligatures w14:val="none"/>
    </w:rPr>
  </w:style>
  <w:style w:type="paragraph" w:styleId="NormalnyWeb">
    <w:name w:val="Normal (Web)"/>
    <w:basedOn w:val="Normalny"/>
    <w:uiPriority w:val="99"/>
    <w:semiHidden/>
    <w:unhideWhenUsed/>
    <w:rsid w:val="000536A6"/>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1708</Words>
  <Characters>10254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a.grodon</dc:creator>
  <cp:keywords/>
  <dc:description/>
  <cp:lastModifiedBy>a.grodon</cp:lastModifiedBy>
  <cp:revision>3</cp:revision>
  <dcterms:created xsi:type="dcterms:W3CDTF">2024-02-05T11:44:00Z</dcterms:created>
  <dcterms:modified xsi:type="dcterms:W3CDTF">2024-02-05T12:22:00Z</dcterms:modified>
</cp:coreProperties>
</file>